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黑体"/>
          <w:bCs/>
          <w:spacing w:val="38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黑体"/>
          <w:bCs/>
          <w:spacing w:val="38"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bCs/>
          <w:spacing w:val="38"/>
          <w:sz w:val="36"/>
          <w:szCs w:val="36"/>
        </w:rPr>
      </w:pPr>
      <w:r>
        <w:rPr>
          <w:rFonts w:hint="eastAsia" w:ascii="黑体" w:hAnsi="黑体" w:eastAsia="黑体" w:cs="黑体"/>
          <w:bCs/>
          <w:spacing w:val="38"/>
          <w:sz w:val="36"/>
          <w:szCs w:val="36"/>
        </w:rPr>
        <w:t>中级工程师职称申报单位考核评价意见表</w:t>
      </w:r>
    </w:p>
    <w:tbl>
      <w:tblPr>
        <w:tblStyle w:val="5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059"/>
        <w:gridCol w:w="722"/>
        <w:gridCol w:w="943"/>
        <w:gridCol w:w="124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工作单位/部门及职务</w:t>
            </w:r>
          </w:p>
        </w:tc>
        <w:tc>
          <w:tcPr>
            <w:tcW w:w="33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256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7099" w:type="dxa"/>
            <w:gridSpan w:val="5"/>
            <w:tcBorders>
              <w:bottom w:val="single" w:color="auto" w:sz="8" w:space="0"/>
            </w:tcBorders>
          </w:tcPr>
          <w:p>
            <w:pPr>
              <w:pStyle w:val="2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12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7099" w:type="dxa"/>
            <w:gridSpan w:val="5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25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7099" w:type="dxa"/>
            <w:gridSpan w:val="5"/>
            <w:tcBorders>
              <w:top w:val="single" w:color="auto" w:sz="8" w:space="0"/>
            </w:tcBorders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7099" w:type="dxa"/>
            <w:gridSpan w:val="5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近三年度 考核评价 结果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</w:t>
            </w:r>
            <w:r>
              <w:rPr>
                <w:rFonts w:ascii="仿宋" w:hAnsi="仿宋" w:eastAsia="仿宋" w:cs="仿宋"/>
                <w:b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</w:tc>
        <w:tc>
          <w:tcPr>
            <w:tcW w:w="2191" w:type="dxa"/>
            <w:gridSpan w:val="2"/>
          </w:tcPr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单位盖章</w:t>
            </w:r>
          </w:p>
        </w:tc>
        <w:tc>
          <w:tcPr>
            <w:tcW w:w="2127" w:type="dxa"/>
            <w:tcBorders>
              <w:bottom w:val="single" w:color="auto" w:sz="8" w:space="0"/>
            </w:tcBorders>
          </w:tcPr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单位盖章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 w:cs="仿宋"/>
          <w:bCs/>
          <w:szCs w:val="28"/>
        </w:rPr>
        <w:t xml:space="preserve">填表人：           </w:t>
      </w:r>
      <w:r>
        <w:rPr>
          <w:rFonts w:ascii="仿宋" w:hAnsi="仿宋" w:eastAsia="仿宋" w:cs="仿宋"/>
          <w:bCs/>
          <w:szCs w:val="28"/>
        </w:rPr>
        <w:t xml:space="preserve">    </w:t>
      </w:r>
      <w:r>
        <w:rPr>
          <w:rFonts w:hint="eastAsia" w:ascii="仿宋" w:hAnsi="仿宋" w:eastAsia="仿宋" w:cs="仿宋"/>
          <w:bCs/>
          <w:szCs w:val="28"/>
        </w:rPr>
        <w:t xml:space="preserve">部门及电话：               </w:t>
      </w:r>
      <w:r>
        <w:rPr>
          <w:rFonts w:ascii="仿宋" w:hAnsi="仿宋" w:eastAsia="仿宋" w:cs="仿宋"/>
          <w:bCs/>
          <w:szCs w:val="28"/>
        </w:rPr>
        <w:t xml:space="preserve">  </w:t>
      </w:r>
      <w:r>
        <w:rPr>
          <w:rFonts w:hint="eastAsia" w:ascii="仿宋" w:hAnsi="仿宋" w:eastAsia="仿宋" w:cs="仿宋"/>
          <w:bCs/>
          <w:szCs w:val="28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TIzYmNkYzgzYzkxMDQzOGRjYTNiNzNkOTEyYTQifQ=="/>
  </w:docVars>
  <w:rsids>
    <w:rsidRoot w:val="00264731"/>
    <w:rsid w:val="0002397A"/>
    <w:rsid w:val="0008213A"/>
    <w:rsid w:val="000C0A4E"/>
    <w:rsid w:val="00264731"/>
    <w:rsid w:val="002E1C30"/>
    <w:rsid w:val="0032089F"/>
    <w:rsid w:val="00371BAC"/>
    <w:rsid w:val="0066098C"/>
    <w:rsid w:val="006D40C6"/>
    <w:rsid w:val="00775328"/>
    <w:rsid w:val="00CF101F"/>
    <w:rsid w:val="00D95C50"/>
    <w:rsid w:val="00DE5EAE"/>
    <w:rsid w:val="00FA75F2"/>
    <w:rsid w:val="0D7770B5"/>
    <w:rsid w:val="37C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uiPriority w:val="99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2023-05-08T03:06:00Z</dcterms:created>
  <dc:creator>ASUS</dc:creator>
  <cp:lastModifiedBy>ASUS</cp:lastModifiedBy>
  <dcterms:modified xsi:type="dcterms:W3CDTF">2024-04-21T11:18:20Z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DB4B1C630BF14855A364812BC58C4239_12</vt:lpwstr>
  </property>
</Properties>
</file>