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0B" w:rsidRDefault="0091590B" w:rsidP="0091590B">
      <w:pPr>
        <w:spacing w:line="360" w:lineRule="auto"/>
        <w:rPr>
          <w:rFonts w:ascii="宋体" w:hAnsi="宋体"/>
          <w:sz w:val="28"/>
          <w:szCs w:val="28"/>
        </w:rPr>
      </w:pPr>
      <w:r>
        <w:rPr>
          <w:rFonts w:ascii="宋体" w:hAnsi="宋体" w:hint="eastAsia"/>
          <w:sz w:val="28"/>
          <w:szCs w:val="28"/>
        </w:rPr>
        <w:t>附件3：</w:t>
      </w:r>
    </w:p>
    <w:p w:rsidR="0091590B" w:rsidRDefault="0091590B" w:rsidP="0091590B">
      <w:pPr>
        <w:pStyle w:val="a3"/>
        <w:spacing w:line="600" w:lineRule="exact"/>
        <w:ind w:firstLine="0"/>
        <w:jc w:val="center"/>
        <w:rPr>
          <w:rFonts w:ascii="仿宋_GB2312" w:eastAsia="仿宋_GB2312" w:hAnsi="宋体" w:cs="宋体"/>
          <w:b/>
          <w:sz w:val="36"/>
          <w:szCs w:val="36"/>
        </w:rPr>
      </w:pPr>
      <w:r>
        <w:rPr>
          <w:rFonts w:ascii="仿宋_GB2312" w:eastAsia="仿宋_GB2312" w:hAnsi="宋体" w:cs="宋体" w:hint="eastAsia"/>
          <w:b/>
          <w:sz w:val="36"/>
          <w:szCs w:val="36"/>
        </w:rPr>
        <w:t>职业技能等级认定工作方案</w:t>
      </w:r>
    </w:p>
    <w:p w:rsidR="0091590B" w:rsidRDefault="0091590B" w:rsidP="0091590B">
      <w:pPr>
        <w:pStyle w:val="a3"/>
        <w:spacing w:line="600" w:lineRule="exact"/>
        <w:ind w:firstLine="0"/>
        <w:jc w:val="center"/>
        <w:rPr>
          <w:rFonts w:ascii="仿宋_GB2312" w:eastAsia="仿宋_GB2312" w:hAnsi="宋体" w:cs="宋体"/>
          <w:b/>
          <w:sz w:val="36"/>
          <w:szCs w:val="36"/>
        </w:rPr>
      </w:pPr>
      <w:r>
        <w:rPr>
          <w:rFonts w:ascii="仿宋_GB2312" w:eastAsia="仿宋_GB2312" w:hAnsi="宋体" w:cs="宋体" w:hint="eastAsia"/>
          <w:b/>
          <w:sz w:val="36"/>
          <w:szCs w:val="36"/>
        </w:rPr>
        <w:t>编制基本要求</w:t>
      </w:r>
    </w:p>
    <w:p w:rsidR="0091590B" w:rsidRDefault="0091590B" w:rsidP="0091590B">
      <w:pPr>
        <w:jc w:val="center"/>
        <w:rPr>
          <w:rFonts w:ascii="仿宋_GB2312" w:eastAsia="仿宋_GB2312" w:hAnsi="黑体"/>
          <w:sz w:val="32"/>
          <w:szCs w:val="32"/>
        </w:rPr>
      </w:pPr>
    </w:p>
    <w:p w:rsidR="0091590B" w:rsidRDefault="0091590B" w:rsidP="0091590B">
      <w:pPr>
        <w:widowControl/>
        <w:adjustRightInd w:val="0"/>
        <w:snapToGrid w:val="0"/>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职业技能等级认定工作方案编制应包括但不限于以下内容：</w:t>
      </w:r>
    </w:p>
    <w:p w:rsidR="0091590B" w:rsidRDefault="0091590B" w:rsidP="0091590B">
      <w:pPr>
        <w:widowControl/>
        <w:adjustRightInd w:val="0"/>
        <w:snapToGrid w:val="0"/>
        <w:spacing w:line="52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一、指导思想和工作目标</w:t>
      </w:r>
    </w:p>
    <w:p w:rsidR="0091590B" w:rsidRDefault="0091590B" w:rsidP="0091590B">
      <w:pPr>
        <w:widowControl/>
        <w:adjustRightInd w:val="0"/>
        <w:snapToGrid w:val="0"/>
        <w:spacing w:line="52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二、申请单位情况</w:t>
      </w:r>
    </w:p>
    <w:p w:rsidR="0091590B" w:rsidRDefault="0091590B" w:rsidP="0091590B">
      <w:pPr>
        <w:widowControl/>
        <w:adjustRightInd w:val="0"/>
        <w:snapToGrid w:val="0"/>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（一）申请单位基本情况，开展技能人才评价的工作基础，相关行业优势和专业优势；</w:t>
      </w:r>
    </w:p>
    <w:p w:rsidR="0091590B" w:rsidRDefault="0091590B" w:rsidP="0091590B">
      <w:pPr>
        <w:widowControl/>
        <w:adjustRightInd w:val="0"/>
        <w:snapToGrid w:val="0"/>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DF180F">
        <w:rPr>
          <w:rFonts w:ascii="仿宋_GB2312" w:eastAsia="仿宋_GB2312" w:hAnsi="宋体" w:cs="宋体" w:hint="eastAsia"/>
          <w:sz w:val="32"/>
          <w:szCs w:val="32"/>
        </w:rPr>
        <w:t>二）评价工作机构、岗位设置、人员配备及主要工作人员情况（含机构负责人、联系人、考务人员等），所用人员均已依法签订聘用合同、劳动合同或劳务协议；</w:t>
      </w:r>
    </w:p>
    <w:p w:rsidR="0091590B" w:rsidRDefault="0091590B" w:rsidP="0091590B">
      <w:pPr>
        <w:widowControl/>
        <w:adjustRightInd w:val="0"/>
        <w:snapToGrid w:val="0"/>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（三）评价工作机构、办公场地和设备配置情况；</w:t>
      </w:r>
    </w:p>
    <w:p w:rsidR="0091590B" w:rsidRDefault="0091590B" w:rsidP="0091590B">
      <w:pPr>
        <w:widowControl/>
        <w:adjustRightInd w:val="0"/>
        <w:snapToGrid w:val="0"/>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（四）申报单位近两年财务情况，需提供2020年和2021年财务审计报告。</w:t>
      </w:r>
    </w:p>
    <w:p w:rsidR="0091590B" w:rsidRDefault="0091590B" w:rsidP="0091590B">
      <w:pPr>
        <w:widowControl/>
        <w:adjustRightInd w:val="0"/>
        <w:snapToGrid w:val="0"/>
        <w:spacing w:line="52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三、认定工作组织方案</w:t>
      </w:r>
    </w:p>
    <w:p w:rsidR="0091590B" w:rsidRDefault="0091590B" w:rsidP="0091590B">
      <w:pPr>
        <w:widowControl/>
        <w:adjustRightInd w:val="0"/>
        <w:snapToGrid w:val="0"/>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从项目开发、评价实施和证书管理等方面说明具体开展职业技能等级认定的工作机制、工作程序和操作流程。</w:t>
      </w:r>
    </w:p>
    <w:p w:rsidR="0091590B" w:rsidRDefault="0091590B" w:rsidP="0091590B">
      <w:pPr>
        <w:widowControl/>
        <w:adjustRightInd w:val="0"/>
        <w:snapToGrid w:val="0"/>
        <w:spacing w:line="52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四、认定工作保障措施</w:t>
      </w:r>
    </w:p>
    <w:p w:rsidR="0091590B" w:rsidRDefault="0091590B" w:rsidP="0091590B">
      <w:pPr>
        <w:widowControl/>
        <w:adjustRightInd w:val="0"/>
        <w:snapToGrid w:val="0"/>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从管理制度、队伍建设、技术支撑、质量管控和经费保障等方面，说明开展职业技能等级认定工作的保障措施。</w:t>
      </w:r>
    </w:p>
    <w:p w:rsidR="0091590B" w:rsidRDefault="0091590B" w:rsidP="0091590B">
      <w:pPr>
        <w:widowControl/>
        <w:adjustRightInd w:val="0"/>
        <w:snapToGrid w:val="0"/>
        <w:spacing w:line="52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五、相关佐证材料</w:t>
      </w:r>
    </w:p>
    <w:p w:rsidR="0091590B" w:rsidRDefault="0091590B" w:rsidP="0091590B">
      <w:pPr>
        <w:widowControl/>
        <w:adjustRightInd w:val="0"/>
        <w:snapToGrid w:val="0"/>
        <w:spacing w:line="520" w:lineRule="exact"/>
        <w:ind w:firstLineChars="200" w:firstLine="640"/>
        <w:rPr>
          <w:rFonts w:ascii="仿宋_GB2312" w:eastAsia="仿宋_GB2312" w:hAnsi="宋体" w:cs="宋体"/>
          <w:sz w:val="32"/>
          <w:szCs w:val="32"/>
        </w:rPr>
      </w:pPr>
      <w:r w:rsidRPr="00465B04">
        <w:rPr>
          <w:rFonts w:ascii="仿宋_GB2312" w:eastAsia="仿宋_GB2312" w:hAnsi="宋体" w:cs="宋体" w:hint="eastAsia"/>
          <w:sz w:val="32"/>
          <w:szCs w:val="32"/>
        </w:rPr>
        <w:t>提供与上述内容相关的佐证材料</w:t>
      </w:r>
      <w:r w:rsidRPr="00465B04">
        <w:rPr>
          <w:rFonts w:ascii="仿宋_GB2312" w:eastAsia="仿宋_GB2312" w:hAnsi="宋体" w:cs="宋体"/>
          <w:sz w:val="32"/>
          <w:szCs w:val="32"/>
        </w:rPr>
        <w:t>（例如</w:t>
      </w:r>
      <w:r w:rsidRPr="00EB23DF">
        <w:rPr>
          <w:rFonts w:ascii="仿宋_GB2312" w:eastAsia="仿宋_GB2312" w:hAnsi="宋体" w:cs="宋体"/>
          <w:sz w:val="32"/>
          <w:szCs w:val="32"/>
        </w:rPr>
        <w:t>：</w:t>
      </w:r>
      <w:r w:rsidRPr="00EB23DF">
        <w:rPr>
          <w:rFonts w:ascii="仿宋_GB2312" w:eastAsia="仿宋_GB2312" w:hAnsi="宋体" w:cs="宋体" w:hint="eastAsia"/>
          <w:sz w:val="32"/>
          <w:szCs w:val="32"/>
        </w:rPr>
        <w:t>各类人员的佐证材料，各类工作管理制度及质量管控措施等</w:t>
      </w:r>
      <w:r w:rsidRPr="00465B04">
        <w:rPr>
          <w:rFonts w:ascii="仿宋_GB2312" w:eastAsia="仿宋_GB2312" w:hAnsi="宋体" w:cs="宋体"/>
          <w:sz w:val="32"/>
          <w:szCs w:val="32"/>
        </w:rPr>
        <w:t>）</w:t>
      </w:r>
      <w:r w:rsidRPr="00465B04">
        <w:rPr>
          <w:rFonts w:ascii="仿宋_GB2312" w:eastAsia="仿宋_GB2312" w:hAnsi="宋体" w:cs="宋体" w:hint="eastAsia"/>
          <w:sz w:val="32"/>
          <w:szCs w:val="32"/>
        </w:rPr>
        <w:t>。</w:t>
      </w:r>
    </w:p>
    <w:p w:rsidR="002D7A8C" w:rsidRPr="0091590B" w:rsidRDefault="002D7A8C"/>
    <w:sectPr w:rsidR="002D7A8C" w:rsidRPr="0091590B" w:rsidSect="002D7A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590B"/>
    <w:rsid w:val="002D7A8C"/>
    <w:rsid w:val="0091590B"/>
    <w:rsid w:val="009F7AEF"/>
    <w:rsid w:val="00B0468C"/>
    <w:rsid w:val="00D45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0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91590B"/>
    <w:rPr>
      <w:rFonts w:ascii="Times New Roman" w:hAnsi="Times New Roman"/>
      <w:sz w:val="24"/>
      <w:szCs w:val="24"/>
    </w:rPr>
  </w:style>
  <w:style w:type="paragraph" w:styleId="a3">
    <w:name w:val="Body Text Indent"/>
    <w:basedOn w:val="a"/>
    <w:link w:val="Char"/>
    <w:qFormat/>
    <w:rsid w:val="0091590B"/>
    <w:pPr>
      <w:adjustRightInd w:val="0"/>
      <w:snapToGrid w:val="0"/>
      <w:spacing w:line="360" w:lineRule="auto"/>
      <w:ind w:firstLine="480"/>
    </w:pPr>
    <w:rPr>
      <w:rFonts w:ascii="Times New Roman" w:eastAsiaTheme="minorEastAsia" w:hAnsi="Times New Roman" w:cstheme="minorBidi"/>
      <w:sz w:val="24"/>
      <w:szCs w:val="24"/>
    </w:rPr>
  </w:style>
  <w:style w:type="character" w:customStyle="1" w:styleId="Char1">
    <w:name w:val="正文文本缩进 Char1"/>
    <w:basedOn w:val="a0"/>
    <w:link w:val="a3"/>
    <w:uiPriority w:val="99"/>
    <w:semiHidden/>
    <w:rsid w:val="0091590B"/>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2022-09-30T02:53:00Z</dcterms:created>
  <dcterms:modified xsi:type="dcterms:W3CDTF">2022-09-30T02:54:00Z</dcterms:modified>
</cp:coreProperties>
</file>