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49" w:rsidRPr="00CD16BA" w:rsidRDefault="00006849" w:rsidP="00006849">
      <w:pPr>
        <w:spacing w:afterLines="100"/>
        <w:jc w:val="center"/>
        <w:rPr>
          <w:rFonts w:hint="eastAsia"/>
          <w:sz w:val="32"/>
          <w:szCs w:val="32"/>
        </w:rPr>
      </w:pPr>
      <w:r w:rsidRPr="00CD16BA">
        <w:rPr>
          <w:rFonts w:hint="eastAsia"/>
          <w:sz w:val="32"/>
          <w:szCs w:val="32"/>
        </w:rPr>
        <w:t>《</w:t>
      </w:r>
      <w:r w:rsidRPr="00CD16BA">
        <w:rPr>
          <w:sz w:val="32"/>
          <w:szCs w:val="32"/>
        </w:rPr>
        <w:t>上海市工伤预防费使用管理试行办法</w:t>
      </w:r>
      <w:r w:rsidRPr="00CD16BA">
        <w:rPr>
          <w:rFonts w:hint="eastAsia"/>
          <w:sz w:val="32"/>
          <w:szCs w:val="32"/>
        </w:rPr>
        <w:t>》</w:t>
      </w:r>
      <w:r>
        <w:rPr>
          <w:rFonts w:hint="eastAsia"/>
          <w:sz w:val="32"/>
          <w:szCs w:val="32"/>
        </w:rPr>
        <w:t>（</w:t>
      </w:r>
      <w:r w:rsidRPr="0019695E">
        <w:rPr>
          <w:rFonts w:hint="eastAsia"/>
          <w:sz w:val="32"/>
          <w:szCs w:val="32"/>
        </w:rPr>
        <w:t>摘要）</w:t>
      </w:r>
    </w:p>
    <w:p w:rsidR="00006849" w:rsidRPr="00CD16BA" w:rsidRDefault="00006849" w:rsidP="00006849">
      <w:pPr>
        <w:autoSpaceDE w:val="0"/>
        <w:snapToGrid w:val="0"/>
        <w:spacing w:line="580" w:lineRule="exact"/>
        <w:ind w:firstLineChars="200" w:firstLine="602"/>
        <w:rPr>
          <w:rFonts w:ascii="宋体" w:hAnsi="宋体"/>
          <w:sz w:val="30"/>
          <w:szCs w:val="30"/>
        </w:rPr>
      </w:pPr>
      <w:r w:rsidRPr="008C53EC">
        <w:rPr>
          <w:rFonts w:ascii="宋体" w:hAnsi="宋体"/>
          <w:b/>
          <w:sz w:val="30"/>
          <w:szCs w:val="30"/>
        </w:rPr>
        <w:t>第八条</w:t>
      </w:r>
      <w:r w:rsidRPr="00CD16BA">
        <w:rPr>
          <w:rFonts w:ascii="宋体" w:hAnsi="宋体"/>
          <w:sz w:val="30"/>
          <w:szCs w:val="30"/>
        </w:rPr>
        <w:t xml:space="preserve">   市、区各行业协会和大中型企业等社会组织申报工伤预防项目时，应编制项目实施方案，提供项目费用测算依据和设定具体绩效目标，并提交相关材料。</w:t>
      </w:r>
    </w:p>
    <w:p w:rsidR="00006849" w:rsidRPr="00CD16BA" w:rsidRDefault="00006849" w:rsidP="00006849">
      <w:pPr>
        <w:autoSpaceDE w:val="0"/>
        <w:snapToGrid w:val="0"/>
        <w:spacing w:line="580" w:lineRule="exact"/>
        <w:ind w:firstLineChars="200" w:firstLine="602"/>
        <w:rPr>
          <w:rFonts w:ascii="宋体" w:hAnsi="宋体"/>
          <w:sz w:val="30"/>
          <w:szCs w:val="30"/>
        </w:rPr>
      </w:pPr>
      <w:r w:rsidRPr="008C53EC">
        <w:rPr>
          <w:rFonts w:ascii="宋体" w:hAnsi="宋体"/>
          <w:b/>
          <w:sz w:val="30"/>
          <w:szCs w:val="30"/>
        </w:rPr>
        <w:t>第九条</w:t>
      </w:r>
      <w:r w:rsidRPr="00CD16BA">
        <w:rPr>
          <w:rFonts w:ascii="宋体" w:hAnsi="宋体"/>
          <w:sz w:val="30"/>
          <w:szCs w:val="30"/>
        </w:rPr>
        <w:t xml:space="preserve">   市人力资源社会保障局收到申报的工伤预防项目后提交市工伤预防联席会议讨论。市工伤预防联席会议需综合考虑项目的针对性、可行度、方案是否成熟、费用测算和绩效目标设定是否合理等情况，结合本市工伤预防重点领域和工伤保险等工作重点，以及下一年工伤预防费预算编制情况，从申报的工伤预防项目中择优遴选，统筹确定下一年度的工伤预防项目，并通过上海市人力资源和社会保障网向社会公开。</w:t>
      </w:r>
    </w:p>
    <w:p w:rsidR="00006849" w:rsidRPr="00CD16BA" w:rsidRDefault="00006849" w:rsidP="00006849">
      <w:pPr>
        <w:autoSpaceDE w:val="0"/>
        <w:snapToGrid w:val="0"/>
        <w:spacing w:line="580" w:lineRule="exact"/>
        <w:ind w:firstLineChars="200" w:firstLine="600"/>
        <w:rPr>
          <w:rFonts w:ascii="宋体" w:hAnsi="宋体"/>
          <w:sz w:val="30"/>
          <w:szCs w:val="30"/>
        </w:rPr>
      </w:pPr>
      <w:r w:rsidRPr="00CD16BA">
        <w:rPr>
          <w:rFonts w:ascii="宋体" w:hAnsi="宋体"/>
          <w:sz w:val="30"/>
          <w:szCs w:val="30"/>
        </w:rPr>
        <w:t>列入下一年度的工伤预防项目的实施周期最长不超过2年。</w:t>
      </w:r>
    </w:p>
    <w:p w:rsidR="00006849" w:rsidRPr="00CD16BA" w:rsidRDefault="00006849" w:rsidP="00006849">
      <w:pPr>
        <w:autoSpaceDE w:val="0"/>
        <w:snapToGrid w:val="0"/>
        <w:spacing w:line="580" w:lineRule="exact"/>
        <w:ind w:firstLineChars="200" w:firstLine="602"/>
        <w:rPr>
          <w:rFonts w:ascii="宋体" w:hAnsi="宋体"/>
          <w:sz w:val="30"/>
          <w:szCs w:val="30"/>
        </w:rPr>
      </w:pPr>
      <w:r w:rsidRPr="008C53EC">
        <w:rPr>
          <w:rFonts w:ascii="宋体" w:hAnsi="宋体"/>
          <w:b/>
          <w:sz w:val="30"/>
          <w:szCs w:val="30"/>
        </w:rPr>
        <w:t>第十条</w:t>
      </w:r>
      <w:r w:rsidRPr="00CD16BA">
        <w:rPr>
          <w:rFonts w:ascii="宋体" w:hAnsi="宋体"/>
          <w:sz w:val="30"/>
          <w:szCs w:val="30"/>
        </w:rPr>
        <w:t xml:space="preserve">   项目申报单位选择委托第三</w:t>
      </w:r>
      <w:proofErr w:type="gramStart"/>
      <w:r w:rsidRPr="00CD16BA">
        <w:rPr>
          <w:rFonts w:ascii="宋体" w:hAnsi="宋体"/>
          <w:sz w:val="30"/>
          <w:szCs w:val="30"/>
        </w:rPr>
        <w:t>方服务</w:t>
      </w:r>
      <w:proofErr w:type="gramEnd"/>
      <w:r w:rsidRPr="00CD16BA">
        <w:rPr>
          <w:rFonts w:ascii="宋体" w:hAnsi="宋体"/>
          <w:sz w:val="30"/>
          <w:szCs w:val="30"/>
        </w:rPr>
        <w:t>机构实施纳入年度预算的工伤预防项目，应当参照政府采购法和招投标法规定的程序，选择具备相应条件的社会、经济组织以及医疗卫生机构提供工伤预防服务。</w:t>
      </w:r>
    </w:p>
    <w:p w:rsidR="00006849" w:rsidRPr="00CD16BA" w:rsidRDefault="00006849" w:rsidP="00006849">
      <w:pPr>
        <w:autoSpaceDE w:val="0"/>
        <w:snapToGrid w:val="0"/>
        <w:spacing w:line="580" w:lineRule="exact"/>
        <w:ind w:firstLineChars="200" w:firstLine="600"/>
        <w:rPr>
          <w:rFonts w:ascii="宋体" w:hAnsi="宋体"/>
          <w:sz w:val="30"/>
          <w:szCs w:val="30"/>
        </w:rPr>
      </w:pPr>
      <w:r w:rsidRPr="00CD16BA">
        <w:rPr>
          <w:rFonts w:ascii="宋体" w:hAnsi="宋体"/>
          <w:sz w:val="30"/>
          <w:szCs w:val="30"/>
        </w:rPr>
        <w:t>工伤预防项目费用低于采购限额标准的，项目申报单位可以从具有政府采购合格供应商资格的机构中，选定第三</w:t>
      </w:r>
      <w:proofErr w:type="gramStart"/>
      <w:r w:rsidRPr="00CD16BA">
        <w:rPr>
          <w:rFonts w:ascii="宋体" w:hAnsi="宋体"/>
          <w:sz w:val="30"/>
          <w:szCs w:val="30"/>
        </w:rPr>
        <w:t>方服务</w:t>
      </w:r>
      <w:proofErr w:type="gramEnd"/>
      <w:r w:rsidRPr="00CD16BA">
        <w:rPr>
          <w:rFonts w:ascii="宋体" w:hAnsi="宋体"/>
          <w:sz w:val="30"/>
          <w:szCs w:val="30"/>
        </w:rPr>
        <w:t>机构提供工伤预防服务。</w:t>
      </w:r>
    </w:p>
    <w:p w:rsidR="00006849" w:rsidRPr="00CD16BA" w:rsidRDefault="00006849" w:rsidP="00006849">
      <w:pPr>
        <w:autoSpaceDE w:val="0"/>
        <w:snapToGrid w:val="0"/>
        <w:spacing w:line="580" w:lineRule="exact"/>
        <w:ind w:firstLineChars="200" w:firstLine="602"/>
        <w:rPr>
          <w:rFonts w:ascii="宋体" w:hAnsi="宋体"/>
          <w:sz w:val="30"/>
          <w:szCs w:val="30"/>
        </w:rPr>
      </w:pPr>
      <w:r w:rsidRPr="008C53EC">
        <w:rPr>
          <w:rFonts w:ascii="宋体" w:hAnsi="宋体"/>
          <w:b/>
          <w:sz w:val="30"/>
          <w:szCs w:val="30"/>
        </w:rPr>
        <w:t>第十一条</w:t>
      </w:r>
      <w:r w:rsidRPr="00CD16BA">
        <w:rPr>
          <w:rFonts w:ascii="宋体" w:hAnsi="宋体"/>
          <w:sz w:val="30"/>
          <w:szCs w:val="30"/>
        </w:rPr>
        <w:t xml:space="preserve">   选定的第三</w:t>
      </w:r>
      <w:proofErr w:type="gramStart"/>
      <w:r w:rsidRPr="00CD16BA">
        <w:rPr>
          <w:rFonts w:ascii="宋体" w:hAnsi="宋体"/>
          <w:sz w:val="30"/>
          <w:szCs w:val="30"/>
        </w:rPr>
        <w:t>方服务</w:t>
      </w:r>
      <w:proofErr w:type="gramEnd"/>
      <w:r w:rsidRPr="00CD16BA">
        <w:rPr>
          <w:rFonts w:ascii="宋体" w:hAnsi="宋体"/>
          <w:sz w:val="30"/>
          <w:szCs w:val="30"/>
        </w:rPr>
        <w:t>机构应遵守《社会保险法》、《工伤保险条例》以及相关法律法规的规定，并具备以下基本条件：</w:t>
      </w:r>
    </w:p>
    <w:p w:rsidR="00006849" w:rsidRPr="00CD16BA" w:rsidRDefault="00006849" w:rsidP="00006849">
      <w:pPr>
        <w:autoSpaceDE w:val="0"/>
        <w:snapToGrid w:val="0"/>
        <w:spacing w:line="580" w:lineRule="exact"/>
        <w:ind w:firstLineChars="200" w:firstLine="600"/>
        <w:rPr>
          <w:rFonts w:ascii="宋体" w:hAnsi="宋体"/>
          <w:sz w:val="30"/>
          <w:szCs w:val="30"/>
        </w:rPr>
      </w:pPr>
      <w:r w:rsidRPr="00CD16BA">
        <w:rPr>
          <w:rFonts w:ascii="宋体" w:hAnsi="宋体"/>
          <w:sz w:val="30"/>
          <w:szCs w:val="30"/>
        </w:rPr>
        <w:t>（一）具备相应条件，且从事相关宣传、培训业务2年以上</w:t>
      </w:r>
      <w:r w:rsidRPr="00CD16BA">
        <w:rPr>
          <w:rFonts w:ascii="宋体" w:hAnsi="宋体"/>
          <w:sz w:val="30"/>
          <w:szCs w:val="30"/>
        </w:rPr>
        <w:lastRenderedPageBreak/>
        <w:t>并具有良好市场信誉；</w:t>
      </w:r>
    </w:p>
    <w:p w:rsidR="00006849" w:rsidRPr="00CD16BA" w:rsidRDefault="00006849" w:rsidP="00006849">
      <w:pPr>
        <w:autoSpaceDE w:val="0"/>
        <w:snapToGrid w:val="0"/>
        <w:spacing w:line="580" w:lineRule="exact"/>
        <w:ind w:firstLineChars="200" w:firstLine="600"/>
        <w:rPr>
          <w:rFonts w:ascii="宋体" w:hAnsi="宋体"/>
          <w:sz w:val="30"/>
          <w:szCs w:val="30"/>
        </w:rPr>
      </w:pPr>
      <w:r w:rsidRPr="00CD16BA">
        <w:rPr>
          <w:rFonts w:ascii="宋体" w:hAnsi="宋体"/>
          <w:sz w:val="30"/>
          <w:szCs w:val="30"/>
        </w:rPr>
        <w:t>（二）具备相应的实施工伤预防项目的专业人员；</w:t>
      </w:r>
    </w:p>
    <w:p w:rsidR="00006849" w:rsidRPr="00CD16BA" w:rsidRDefault="00006849" w:rsidP="00006849">
      <w:pPr>
        <w:autoSpaceDE w:val="0"/>
        <w:snapToGrid w:val="0"/>
        <w:spacing w:line="580" w:lineRule="exact"/>
        <w:ind w:firstLineChars="200" w:firstLine="600"/>
        <w:rPr>
          <w:rFonts w:ascii="宋体" w:hAnsi="宋体"/>
          <w:sz w:val="30"/>
          <w:szCs w:val="30"/>
        </w:rPr>
      </w:pPr>
      <w:r w:rsidRPr="00CD16BA">
        <w:rPr>
          <w:rFonts w:ascii="宋体" w:hAnsi="宋体"/>
          <w:sz w:val="30"/>
          <w:szCs w:val="30"/>
        </w:rPr>
        <w:t>（三）有相应的硬件设施和技术手段；</w:t>
      </w:r>
    </w:p>
    <w:p w:rsidR="00006849" w:rsidRPr="00CD16BA" w:rsidRDefault="00006849" w:rsidP="00006849">
      <w:pPr>
        <w:autoSpaceDE w:val="0"/>
        <w:snapToGrid w:val="0"/>
        <w:spacing w:line="580" w:lineRule="exact"/>
        <w:ind w:firstLineChars="200" w:firstLine="600"/>
        <w:rPr>
          <w:rFonts w:ascii="宋体" w:hAnsi="宋体"/>
          <w:sz w:val="30"/>
          <w:szCs w:val="30"/>
        </w:rPr>
      </w:pPr>
      <w:r w:rsidRPr="00CD16BA">
        <w:rPr>
          <w:rFonts w:ascii="宋体" w:hAnsi="宋体"/>
          <w:sz w:val="30"/>
          <w:szCs w:val="30"/>
        </w:rPr>
        <w:t>（四）依法应具备的其他条件。</w:t>
      </w:r>
    </w:p>
    <w:p w:rsidR="00006849" w:rsidRPr="00CD16BA" w:rsidRDefault="00006849" w:rsidP="00006849">
      <w:pPr>
        <w:autoSpaceDE w:val="0"/>
        <w:snapToGrid w:val="0"/>
        <w:spacing w:line="580" w:lineRule="exact"/>
        <w:ind w:firstLineChars="200" w:firstLine="602"/>
        <w:rPr>
          <w:rFonts w:ascii="宋体" w:hAnsi="宋体"/>
          <w:sz w:val="30"/>
          <w:szCs w:val="30"/>
        </w:rPr>
      </w:pPr>
      <w:r w:rsidRPr="008C53EC">
        <w:rPr>
          <w:rFonts w:ascii="宋体" w:hAnsi="宋体"/>
          <w:b/>
          <w:sz w:val="30"/>
          <w:szCs w:val="30"/>
        </w:rPr>
        <w:t>第十二条</w:t>
      </w:r>
      <w:r w:rsidRPr="00CD16BA">
        <w:rPr>
          <w:rFonts w:ascii="宋体" w:hAnsi="宋体"/>
          <w:sz w:val="30"/>
          <w:szCs w:val="30"/>
        </w:rPr>
        <w:t xml:space="preserve">   项目申报单位应与选定的第三</w:t>
      </w:r>
      <w:proofErr w:type="gramStart"/>
      <w:r w:rsidRPr="00CD16BA">
        <w:rPr>
          <w:rFonts w:ascii="宋体" w:hAnsi="宋体"/>
          <w:sz w:val="30"/>
          <w:szCs w:val="30"/>
        </w:rPr>
        <w:t>方服务</w:t>
      </w:r>
      <w:proofErr w:type="gramEnd"/>
      <w:r w:rsidRPr="00CD16BA">
        <w:rPr>
          <w:rFonts w:ascii="宋体" w:hAnsi="宋体"/>
          <w:sz w:val="30"/>
          <w:szCs w:val="30"/>
        </w:rPr>
        <w:t>机构通过签订服务合同，明确双方的权利义务。服务合同作为支付项目费用的重要依据报市人力资源社会保障局、市社会保险事业管理中心备案。</w:t>
      </w:r>
    </w:p>
    <w:p w:rsidR="00006849" w:rsidRPr="00CD16BA" w:rsidRDefault="00006849" w:rsidP="00006849">
      <w:pPr>
        <w:autoSpaceDE w:val="0"/>
        <w:snapToGrid w:val="0"/>
        <w:spacing w:line="580" w:lineRule="exact"/>
        <w:ind w:firstLineChars="200" w:firstLine="602"/>
        <w:rPr>
          <w:rFonts w:ascii="宋体" w:hAnsi="宋体"/>
          <w:sz w:val="30"/>
          <w:szCs w:val="30"/>
        </w:rPr>
      </w:pPr>
      <w:r w:rsidRPr="008C53EC">
        <w:rPr>
          <w:rFonts w:ascii="宋体" w:hAnsi="宋体"/>
          <w:b/>
          <w:sz w:val="30"/>
          <w:szCs w:val="30"/>
        </w:rPr>
        <w:t>第十三条</w:t>
      </w:r>
      <w:r w:rsidRPr="00CD16BA">
        <w:rPr>
          <w:rFonts w:ascii="宋体" w:hAnsi="宋体"/>
          <w:sz w:val="30"/>
          <w:szCs w:val="30"/>
        </w:rPr>
        <w:t xml:space="preserve">   工伤预防项目在实施过程中，项目申报单位应及时跟踪项目实施的进展情况，确保项目按照服务合同有效开展。</w:t>
      </w:r>
    </w:p>
    <w:p w:rsidR="00006849" w:rsidRPr="00CD16BA" w:rsidRDefault="00006849" w:rsidP="00006849">
      <w:pPr>
        <w:autoSpaceDE w:val="0"/>
        <w:snapToGrid w:val="0"/>
        <w:spacing w:line="580" w:lineRule="exact"/>
        <w:ind w:firstLineChars="200" w:firstLine="600"/>
        <w:rPr>
          <w:rFonts w:ascii="宋体" w:hAnsi="宋体"/>
          <w:sz w:val="30"/>
          <w:szCs w:val="30"/>
        </w:rPr>
      </w:pPr>
      <w:r w:rsidRPr="00CD16BA">
        <w:rPr>
          <w:rFonts w:ascii="宋体" w:hAnsi="宋体"/>
          <w:sz w:val="30"/>
          <w:szCs w:val="30"/>
        </w:rPr>
        <w:t>工伤预防项目完成以后，项目申报单位应当组织具有相应资质的机构，对项目进行评估验收，评估验收报告作为支付项目费用的重要依据，报市人力资源社会保障局、市社会保险事业管理中心备案。</w:t>
      </w:r>
    </w:p>
    <w:p w:rsidR="00006849" w:rsidRPr="00CD16BA" w:rsidRDefault="00006849" w:rsidP="00006849">
      <w:pPr>
        <w:autoSpaceDE w:val="0"/>
        <w:snapToGrid w:val="0"/>
        <w:spacing w:line="580" w:lineRule="exact"/>
        <w:ind w:firstLineChars="200" w:firstLine="602"/>
        <w:rPr>
          <w:rFonts w:ascii="宋体" w:hAnsi="宋体"/>
          <w:sz w:val="30"/>
          <w:szCs w:val="30"/>
        </w:rPr>
      </w:pPr>
      <w:r w:rsidRPr="008C53EC">
        <w:rPr>
          <w:rFonts w:ascii="宋体" w:hAnsi="宋体"/>
          <w:b/>
          <w:sz w:val="30"/>
          <w:szCs w:val="30"/>
        </w:rPr>
        <w:t>第十四条</w:t>
      </w:r>
      <w:r w:rsidRPr="00CD16BA">
        <w:rPr>
          <w:rFonts w:ascii="宋体" w:hAnsi="宋体"/>
          <w:sz w:val="30"/>
          <w:szCs w:val="30"/>
        </w:rPr>
        <w:t xml:space="preserve">   项目申报单位与选定的第三</w:t>
      </w:r>
      <w:proofErr w:type="gramStart"/>
      <w:r w:rsidRPr="00CD16BA">
        <w:rPr>
          <w:rFonts w:ascii="宋体" w:hAnsi="宋体"/>
          <w:sz w:val="30"/>
          <w:szCs w:val="30"/>
        </w:rPr>
        <w:t>方服务</w:t>
      </w:r>
      <w:proofErr w:type="gramEnd"/>
      <w:r w:rsidRPr="00CD16BA">
        <w:rPr>
          <w:rFonts w:ascii="宋体" w:hAnsi="宋体"/>
          <w:sz w:val="30"/>
          <w:szCs w:val="30"/>
        </w:rPr>
        <w:t>机构签订服务合同后，市社会保险事业管理中心对已列入年度预算的工伤预防项目，可以根据服务合同的约定，向选定的第三</w:t>
      </w:r>
      <w:proofErr w:type="gramStart"/>
      <w:r w:rsidRPr="00CD16BA">
        <w:rPr>
          <w:rFonts w:ascii="宋体" w:hAnsi="宋体"/>
          <w:sz w:val="30"/>
          <w:szCs w:val="30"/>
        </w:rPr>
        <w:t>方服务</w:t>
      </w:r>
      <w:proofErr w:type="gramEnd"/>
      <w:r w:rsidRPr="00CD16BA">
        <w:rPr>
          <w:rFonts w:ascii="宋体" w:hAnsi="宋体"/>
          <w:sz w:val="30"/>
          <w:szCs w:val="30"/>
        </w:rPr>
        <w:t>机构支付合同总价30%-70%的预付款。</w:t>
      </w:r>
    </w:p>
    <w:p w:rsidR="00006849" w:rsidRPr="00CD16BA" w:rsidRDefault="00006849" w:rsidP="00006849">
      <w:pPr>
        <w:autoSpaceDE w:val="0"/>
        <w:snapToGrid w:val="0"/>
        <w:spacing w:line="580" w:lineRule="exact"/>
        <w:ind w:firstLineChars="200" w:firstLine="600"/>
        <w:rPr>
          <w:rFonts w:ascii="宋体" w:hAnsi="宋体"/>
          <w:sz w:val="30"/>
          <w:szCs w:val="30"/>
        </w:rPr>
      </w:pPr>
      <w:r w:rsidRPr="00CD16BA">
        <w:rPr>
          <w:rFonts w:ascii="宋体" w:hAnsi="宋体"/>
          <w:sz w:val="30"/>
          <w:szCs w:val="30"/>
        </w:rPr>
        <w:t>项目完成并评估验收合格后，由市社会保险事业管理中心根据服务合同、项目验收报告和相关票据凭证等支付余款。具体程序按社会保险基金财务制度、工伤保险业务经办管理等规定执行。</w:t>
      </w:r>
    </w:p>
    <w:p w:rsidR="008666D1" w:rsidRPr="00006849" w:rsidRDefault="00006849" w:rsidP="00006849">
      <w:pPr>
        <w:autoSpaceDE w:val="0"/>
        <w:snapToGrid w:val="0"/>
        <w:spacing w:line="580" w:lineRule="exact"/>
        <w:ind w:firstLineChars="200" w:firstLine="600"/>
        <w:rPr>
          <w:rFonts w:ascii="宋体" w:hAnsi="宋体"/>
          <w:sz w:val="30"/>
          <w:szCs w:val="30"/>
        </w:rPr>
      </w:pPr>
      <w:r w:rsidRPr="00CD16BA">
        <w:rPr>
          <w:rFonts w:ascii="宋体" w:hAnsi="宋体"/>
          <w:sz w:val="30"/>
          <w:szCs w:val="30"/>
        </w:rPr>
        <w:t>市社会保险事业管理中心应当通过上海市人力资源和社会保障网，按规定向社会公布工伤预防项目实施情况和工伤预防费用使用情况，接受参保单位和社会各界的监督。</w:t>
      </w:r>
      <w:r>
        <w:rPr>
          <w:rFonts w:ascii="宋体" w:hAnsi="宋体" w:hint="eastAsia"/>
          <w:sz w:val="30"/>
          <w:szCs w:val="30"/>
        </w:rPr>
        <w:t xml:space="preserve">  </w:t>
      </w:r>
    </w:p>
    <w:sectPr w:rsidR="008666D1" w:rsidRPr="00006849" w:rsidSect="003139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6849"/>
    <w:rsid w:val="00006849"/>
    <w:rsid w:val="00313932"/>
    <w:rsid w:val="00572044"/>
    <w:rsid w:val="00622F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2020-09-22T07:40:00Z</dcterms:created>
  <dcterms:modified xsi:type="dcterms:W3CDTF">2020-09-22T07:41:00Z</dcterms:modified>
</cp:coreProperties>
</file>