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附件四</w:t>
      </w:r>
    </w:p>
    <w:p>
      <w:pPr>
        <w:spacing w:line="500" w:lineRule="exact"/>
        <w:jc w:val="center"/>
        <w:outlineLvl w:val="0"/>
        <w:rPr>
          <w:rFonts w:hAnsi="宋体"/>
          <w:b/>
          <w:sz w:val="44"/>
          <w:szCs w:val="44"/>
        </w:rPr>
      </w:pPr>
    </w:p>
    <w:p>
      <w:pPr>
        <w:spacing w:line="500" w:lineRule="exact"/>
        <w:jc w:val="center"/>
        <w:outlineLvl w:val="0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  <w:lang w:eastAsia="zh-CN"/>
        </w:rPr>
        <w:t>中</w:t>
      </w:r>
      <w:r>
        <w:rPr>
          <w:rFonts w:hint="eastAsia" w:hAnsi="宋体"/>
          <w:b/>
          <w:sz w:val="44"/>
          <w:szCs w:val="44"/>
        </w:rPr>
        <w:t>级</w:t>
      </w:r>
      <w:r>
        <w:rPr>
          <w:rFonts w:hAnsi="宋体"/>
          <w:b/>
          <w:sz w:val="44"/>
          <w:szCs w:val="44"/>
        </w:rPr>
        <w:t>工程师</w:t>
      </w:r>
      <w:r>
        <w:rPr>
          <w:rFonts w:hint="eastAsia" w:hAnsi="宋体"/>
          <w:b/>
          <w:sz w:val="44"/>
          <w:szCs w:val="44"/>
        </w:rPr>
        <w:t>申报人</w:t>
      </w:r>
      <w:r>
        <w:rPr>
          <w:rFonts w:hAnsi="宋体"/>
          <w:b/>
          <w:sz w:val="44"/>
          <w:szCs w:val="44"/>
        </w:rPr>
        <w:t>递交材料目录</w:t>
      </w:r>
    </w:p>
    <w:tbl>
      <w:tblPr>
        <w:tblStyle w:val="4"/>
        <w:tblW w:w="87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62"/>
        <w:gridCol w:w="1702"/>
        <w:gridCol w:w="2160"/>
        <w:gridCol w:w="1489"/>
        <w:gridCol w:w="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4"/>
            <w:tcBorders>
              <w:top w:val="single" w:color="FFFFFF" w:sz="8" w:space="0"/>
              <w:left w:val="single" w:color="FFFFFF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《高级职称评定申报表》一式三份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网上生成，单位核实个人经历、业绩等盖章。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《高级工程师申报人考核推荐表》（附件一）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近三年考核都需要所在单位盖章。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《专业技术职务聘任表》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（附件二）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或聘任文件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在规定的年限内，受聘不同单位不同技术职务，请分别提交。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《学历证书》和《学位证书》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已在学信网认证无需提交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原件查验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《主送/其他论文材料》/《项目技术总结》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及项目证明材料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发表论文应附上期刊封面、出版信息、论文所在目录和论文页。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项目技术总结的专家推荐意见附专家高工证明。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发表论文原件查验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项目证明材料、专业技术成果、获奖证书等其他材料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公需、专项及其他继续教育（五年内）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提交学时证明。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事业单位推荐书、央企委托函（单位自拟）</w:t>
            </w:r>
          </w:p>
        </w:tc>
        <w:tc>
          <w:tcPr>
            <w:tcW w:w="3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事业单位需上级主管部门盖章，央企所属企业需央企总部盖章。（其他企业不需要提供）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所有纸质资料须与职称申报系统提交内容一致，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经单位审核后加盖人事章或公章，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按顺序排列并携带好原件供查验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ascii="仿宋_GB2312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上海市工程系列计算机技术及应用专业高评委办公室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/>
          <w:sz w:val="21"/>
          <w:szCs w:val="21"/>
        </w:rPr>
        <w:t>受理日期：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IwZWIxMjNkZGM2YjU2OTNhZWFhZTUyMWEwOGYifQ=="/>
  </w:docVars>
  <w:rsids>
    <w:rsidRoot w:val="5A0B3E07"/>
    <w:rsid w:val="34C4063C"/>
    <w:rsid w:val="4F6857D4"/>
    <w:rsid w:val="5A0B3E07"/>
    <w:rsid w:val="66B72569"/>
    <w:rsid w:val="7CAE4F5E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536</Characters>
  <Lines>0</Lines>
  <Paragraphs>0</Paragraphs>
  <TotalTime>0</TotalTime>
  <ScaleCrop>false</ScaleCrop>
  <LinksUpToDate>false</LinksUpToDate>
  <CharactersWithSpaces>545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2022-06-15T06:25:00Z</dcterms:created>
  <dc:creator>苹果派</dc:creator>
  <cp:lastModifiedBy>Administrator</cp:lastModifiedBy>
  <dcterms:modified xsi:type="dcterms:W3CDTF">2023-05-23T04:54:23Z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DBE60A853FFE4F2392E1C736C9C2BBD6</vt:lpwstr>
  </property>
</Properties>
</file>