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4AB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b/>
          <w:color w:val="auto"/>
          <w:kern w:val="0"/>
          <w:sz w:val="24"/>
          <w:szCs w:val="24"/>
        </w:rPr>
        <w:t>附件1</w:t>
      </w:r>
      <w:r>
        <w:rPr>
          <w:rFonts w:hint="eastAsia" w:cs="宋体" w:asciiTheme="minorEastAsia" w:hAnsiTheme="minorEastAsia"/>
          <w:color w:val="auto"/>
          <w:kern w:val="0"/>
          <w:sz w:val="24"/>
          <w:szCs w:val="24"/>
        </w:rPr>
        <w:t>:</w:t>
      </w:r>
    </w:p>
    <w:p w14:paraId="4266B5D3">
      <w:pPr>
        <w:widowControl/>
        <w:spacing w:line="360" w:lineRule="auto"/>
        <w:jc w:val="center"/>
        <w:rPr>
          <w:rFonts w:ascii="宋体" w:hAnsi="宋体" w:eastAsia="宋体" w:cs="宋体"/>
          <w:color w:val="auto"/>
          <w:kern w:val="0"/>
          <w:sz w:val="24"/>
          <w:szCs w:val="24"/>
        </w:rPr>
      </w:pPr>
      <w:r>
        <w:rPr>
          <w:rFonts w:hint="eastAsia" w:cs="宋体" w:asciiTheme="minorEastAsia" w:hAnsiTheme="minorEastAsia"/>
          <w:color w:val="auto"/>
          <w:kern w:val="0"/>
          <w:sz w:val="32"/>
          <w:szCs w:val="32"/>
        </w:rPr>
        <w:t>网上填写申报材料要求</w:t>
      </w:r>
    </w:p>
    <w:p w14:paraId="4377542B">
      <w:pPr>
        <w:widowControl/>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申报人在进行网上申报前请务必仔细阅读职称服务系统的申报须知和网上填写申报材料要求,且严格按照下面方式填写相关内容。</w:t>
      </w:r>
    </w:p>
    <w:p w14:paraId="615CDAFF">
      <w:pPr>
        <w:widowControl/>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登录</w:t>
      </w:r>
      <w:r>
        <w:rPr>
          <w:rFonts w:hint="eastAsia" w:cs="宋体" w:asciiTheme="minorEastAsia" w:hAnsiTheme="minorEastAsia"/>
          <w:color w:val="auto"/>
          <w:kern w:val="0"/>
          <w:sz w:val="24"/>
          <w:szCs w:val="24"/>
          <w:lang w:val="en-US" w:eastAsia="zh-CN"/>
        </w:rPr>
        <w:t>市人力资源和社会保障局官网的</w:t>
      </w:r>
      <w:r>
        <w:rPr>
          <w:rFonts w:hint="eastAsia" w:ascii="宋体" w:hAnsi="宋体" w:eastAsia="宋体" w:cs="宋体"/>
          <w:color w:val="auto"/>
          <w:kern w:val="0"/>
          <w:sz w:val="24"/>
          <w:szCs w:val="24"/>
        </w:rPr>
        <w:t>上海市职称服务系统（</w:t>
      </w:r>
      <w:r>
        <w:rPr>
          <w:rFonts w:hint="eastAsia" w:ascii="微软雅黑" w:hAnsi="微软雅黑" w:eastAsia="微软雅黑" w:cs="宋体"/>
          <w:color w:val="auto"/>
          <w:kern w:val="0"/>
          <w:sz w:val="24"/>
          <w:szCs w:val="24"/>
        </w:rPr>
        <w:t>http://www.rsj.sh.gov.cn/zcps/zcpssb/index</w:t>
      </w:r>
      <w:r>
        <w:rPr>
          <w:rFonts w:hint="eastAsia" w:ascii="宋体" w:hAnsi="宋体" w:eastAsia="宋体" w:cs="宋体"/>
          <w:color w:val="auto"/>
          <w:kern w:val="0"/>
          <w:sz w:val="24"/>
          <w:szCs w:val="24"/>
        </w:rPr>
        <w:t>），先按要求用手机“随申办市民云”APP注册用户信息，如实填写基本资料。</w:t>
      </w:r>
    </w:p>
    <w:p w14:paraId="02C2E635">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（1）提交的所有附件应加盖单位公章或组织人事章并彩色扫描为PDF文件。</w:t>
      </w:r>
    </w:p>
    <w:p w14:paraId="1EA3D94E">
      <w:pPr>
        <w:widowControl/>
        <w:spacing w:line="360" w:lineRule="auto"/>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基本信息”栏：“单位名称”必须填写单位全称（与社保缴费单位一致）；“单位代码”填写本单位统一社会信用代码。除必填项外，其他栏目应全部填写且确保准确无误，若空缺评委会和专家在评审时将视此项为“无”。</w:t>
      </w:r>
      <w:r>
        <w:rPr>
          <w:rFonts w:hint="eastAsia" w:cs="宋体" w:asciiTheme="minorEastAsia" w:hAnsiTheme="minorEastAsia"/>
          <w:b w:val="0"/>
          <w:bCs w:val="0"/>
          <w:color w:val="auto"/>
          <w:kern w:val="0"/>
          <w:sz w:val="24"/>
          <w:szCs w:val="24"/>
          <w:highlight w:val="none"/>
        </w:rPr>
        <w:t>“备注栏”填写开具发票相关信息，如开个人发票，请填写“个人”，如开单位发票，</w:t>
      </w:r>
      <w:r>
        <w:rPr>
          <w:rFonts w:hint="eastAsia" w:cs="宋体" w:asciiTheme="minorEastAsia" w:hAnsiTheme="minorEastAsia"/>
          <w:color w:val="auto"/>
          <w:kern w:val="0"/>
          <w:sz w:val="24"/>
          <w:szCs w:val="24"/>
        </w:rPr>
        <w:t>请</w:t>
      </w:r>
      <w:r>
        <w:rPr>
          <w:rFonts w:hint="eastAsia" w:cs="宋体" w:asciiTheme="minorEastAsia" w:hAnsiTheme="minorEastAsia"/>
          <w:color w:val="auto"/>
          <w:kern w:val="0"/>
          <w:sz w:val="24"/>
          <w:szCs w:val="24"/>
          <w:lang w:val="en-US" w:eastAsia="zh-CN"/>
        </w:rPr>
        <w:t>务必</w:t>
      </w:r>
      <w:r>
        <w:rPr>
          <w:rFonts w:hint="eastAsia" w:cs="宋体" w:asciiTheme="minorEastAsia" w:hAnsiTheme="minorEastAsia"/>
          <w:color w:val="auto"/>
          <w:kern w:val="0"/>
          <w:sz w:val="24"/>
          <w:szCs w:val="24"/>
        </w:rPr>
        <w:t>准确填写</w:t>
      </w:r>
      <w:r>
        <w:rPr>
          <w:rFonts w:hint="eastAsia" w:cs="宋体" w:asciiTheme="minorEastAsia" w:hAnsiTheme="minorEastAsia"/>
          <w:color w:val="auto"/>
          <w:kern w:val="0"/>
          <w:sz w:val="24"/>
          <w:szCs w:val="24"/>
          <w:lang w:val="en-US" w:eastAsia="zh-CN"/>
        </w:rPr>
        <w:t>并核对</w:t>
      </w:r>
      <w:r>
        <w:rPr>
          <w:rFonts w:hint="eastAsia" w:cs="宋体" w:asciiTheme="minorEastAsia" w:hAnsiTheme="minorEastAsia"/>
          <w:color w:val="auto"/>
          <w:kern w:val="0"/>
          <w:sz w:val="24"/>
          <w:szCs w:val="24"/>
        </w:rPr>
        <w:t>单位名称（与基本信息中的申报单位名称一致）和税号。</w:t>
      </w:r>
      <w:r>
        <w:rPr>
          <w:rFonts w:hint="eastAsia" w:cs="宋体" w:asciiTheme="minorEastAsia" w:hAnsiTheme="minorEastAsia"/>
          <w:color w:val="auto"/>
          <w:kern w:val="0"/>
          <w:sz w:val="24"/>
          <w:szCs w:val="24"/>
          <w:lang w:val="en-US" w:eastAsia="zh-CN"/>
        </w:rPr>
        <w:t>发票一经开出后不予更换。</w:t>
      </w:r>
    </w:p>
    <w:p w14:paraId="3964A864">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14:paraId="0DAA7A8D">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14:paraId="26EC2511">
      <w:pPr>
        <w:widowControl/>
        <w:spacing w:line="360" w:lineRule="auto"/>
        <w:jc w:val="left"/>
        <w:rPr>
          <w:rFonts w:ascii="宋体" w:hAnsi="宋体" w:eastAsia="宋体" w:cs="宋体"/>
          <w:b/>
          <w:bCs/>
          <w:color w:val="auto"/>
          <w:kern w:val="0"/>
          <w:sz w:val="24"/>
          <w:szCs w:val="24"/>
        </w:rPr>
      </w:pPr>
      <w:r>
        <w:rPr>
          <w:rFonts w:hint="eastAsia" w:cs="宋体" w:asciiTheme="minorEastAsia" w:hAnsiTheme="minorEastAsia"/>
          <w:color w:val="auto"/>
          <w:kern w:val="0"/>
          <w:sz w:val="24"/>
          <w:szCs w:val="24"/>
        </w:rPr>
        <w:t>（5）“工作业绩”栏中的个人工作业绩填写后，请将该文的word版也上传至该栏的“附件”中，以便专家评阅查看。</w:t>
      </w:r>
    </w:p>
    <w:p w14:paraId="2A3B5F8F">
      <w:pPr>
        <w:widowControl/>
        <w:spacing w:line="360" w:lineRule="auto"/>
        <w:jc w:val="left"/>
        <w:rPr>
          <w:rFonts w:hint="default" w:ascii="宋体" w:hAnsi="宋体" w:cs="宋体" w:eastAsiaTheme="minorEastAsia"/>
          <w:color w:val="auto"/>
          <w:kern w:val="0"/>
          <w:sz w:val="24"/>
          <w:szCs w:val="24"/>
          <w:lang w:val="en-US" w:eastAsia="zh-CN"/>
        </w:rPr>
      </w:pPr>
      <w:r>
        <w:rPr>
          <w:rFonts w:hint="eastAsia" w:cs="宋体" w:asciiTheme="minorEastAsia" w:hAnsiTheme="minorEastAsia"/>
          <w:color w:val="auto"/>
          <w:kern w:val="0"/>
          <w:sz w:val="24"/>
          <w:szCs w:val="24"/>
        </w:rPr>
        <w:t>（6）“项目情况”栏：工程系列评审中项目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r>
        <w:rPr>
          <w:rFonts w:hint="eastAsia" w:cs="宋体" w:asciiTheme="minorEastAsia" w:hAnsiTheme="minorEastAsia"/>
          <w:color w:val="auto"/>
          <w:kern w:val="0"/>
          <w:sz w:val="24"/>
          <w:szCs w:val="24"/>
          <w:lang w:val="en-US" w:eastAsia="zh-CN"/>
        </w:rPr>
        <w:t>涉密内容请勿填写或上传。</w:t>
      </w:r>
    </w:p>
    <w:p w14:paraId="1F436BCE">
      <w:pPr>
        <w:widowControl/>
        <w:spacing w:line="360" w:lineRule="auto"/>
        <w:jc w:val="left"/>
        <w:rPr>
          <w:rFonts w:hint="eastAsia" w:ascii="宋体" w:hAnsi="宋体" w:cs="宋体" w:eastAsiaTheme="minorEastAsia"/>
          <w:color w:val="auto"/>
          <w:kern w:val="0"/>
          <w:sz w:val="24"/>
          <w:szCs w:val="24"/>
          <w:lang w:eastAsia="zh-CN"/>
        </w:rPr>
      </w:pPr>
      <w:r>
        <w:rPr>
          <w:rFonts w:hint="eastAsia" w:cs="宋体" w:asciiTheme="minorEastAsia" w:hAnsiTheme="minorEastAsia"/>
          <w:color w:val="auto"/>
          <w:kern w:val="0"/>
          <w:sz w:val="24"/>
          <w:szCs w:val="24"/>
        </w:rPr>
        <w:t>（7）“论文著作”栏若是发表论文提供期刊封面、目录和正文页及doc文档。请勿填报非独立撰写文章。如果申报人提交论文超过一篇,请务必注明哪篇为主</w:t>
      </w:r>
      <w:r>
        <w:rPr>
          <w:rFonts w:hint="eastAsia" w:cs="宋体" w:asciiTheme="minorEastAsia" w:hAnsiTheme="minorEastAsia"/>
          <w:color w:val="auto"/>
          <w:kern w:val="0"/>
          <w:sz w:val="24"/>
          <w:szCs w:val="24"/>
          <w:lang w:val="en-US" w:eastAsia="zh-CN"/>
        </w:rPr>
        <w:t>送</w:t>
      </w:r>
      <w:r>
        <w:rPr>
          <w:rFonts w:hint="eastAsia" w:cs="宋体" w:asciiTheme="minorEastAsia" w:hAnsiTheme="minorEastAsia"/>
          <w:color w:val="auto"/>
          <w:kern w:val="0"/>
          <w:sz w:val="24"/>
          <w:szCs w:val="24"/>
        </w:rPr>
        <w:t>论文</w:t>
      </w:r>
      <w:r>
        <w:rPr>
          <w:rFonts w:hint="eastAsia" w:cs="宋体" w:asciiTheme="minorEastAsia" w:hAnsiTheme="minorEastAsia"/>
          <w:color w:val="auto"/>
          <w:kern w:val="0"/>
          <w:sz w:val="24"/>
          <w:szCs w:val="24"/>
          <w:lang w:eastAsia="zh-CN"/>
        </w:rPr>
        <w:t>。</w:t>
      </w:r>
    </w:p>
    <w:p w14:paraId="63F7D6F0">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14:paraId="2B907835">
      <w:pPr>
        <w:widowControl/>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9</w:t>
      </w:r>
      <w:r>
        <w:rPr>
          <w:rFonts w:hint="eastAsia" w:cs="宋体" w:asciiTheme="minorEastAsia" w:hAnsiTheme="minorEastAsia"/>
          <w:color w:val="auto"/>
          <w:kern w:val="0"/>
          <w:sz w:val="24"/>
          <w:szCs w:val="24"/>
        </w:rPr>
        <w:t>）“附件资料”栏：主要提供职称资格证书、各类职业（执业）资格证书、奖励证书、继续教育证书、诚信承诺书或其它需要提交的材料等。</w:t>
      </w:r>
    </w:p>
    <w:p w14:paraId="4B9129C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0</w:t>
      </w:r>
      <w:r>
        <w:rPr>
          <w:rFonts w:hint="eastAsia" w:cs="宋体" w:asciiTheme="minorEastAsia" w:hAnsiTheme="minorEastAsia"/>
          <w:color w:val="auto"/>
          <w:kern w:val="0"/>
          <w:sz w:val="24"/>
          <w:szCs w:val="24"/>
        </w:rPr>
        <w:t>）申报人需将</w:t>
      </w:r>
      <w:r>
        <w:rPr>
          <w:rFonts w:hint="eastAsia" w:cs="宋体" w:asciiTheme="minorEastAsia" w:hAnsiTheme="minorEastAsia"/>
          <w:color w:val="auto"/>
          <w:kern w:val="0"/>
          <w:sz w:val="24"/>
          <w:szCs w:val="24"/>
          <w:lang w:val="en-US" w:eastAsia="zh-CN"/>
        </w:rPr>
        <w:t>完整的</w:t>
      </w:r>
      <w:r>
        <w:rPr>
          <w:rFonts w:hint="eastAsia" w:cs="宋体" w:asciiTheme="minorEastAsia" w:hAnsiTheme="minorEastAsia"/>
          <w:color w:val="auto"/>
          <w:kern w:val="0"/>
          <w:sz w:val="24"/>
          <w:szCs w:val="24"/>
        </w:rPr>
        <w:t>申报表（包含单位审核意见盖章和个人承诺签名）以PDF文件格式上传至单位意见栏中。</w:t>
      </w:r>
    </w:p>
    <w:p w14:paraId="037866EF">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11</w:t>
      </w:r>
      <w:r>
        <w:rPr>
          <w:rFonts w:hint="eastAsia" w:cs="宋体" w:asciiTheme="minorEastAsia" w:hAnsiTheme="minorEastAsia"/>
          <w:color w:val="auto"/>
          <w:kern w:val="0"/>
          <w:sz w:val="24"/>
          <w:szCs w:val="24"/>
        </w:rPr>
        <w:t>）事业单位的申报人必须在生成的申报表中提供事业单位缺额申报的证明，并由本单位人事部门和上一级（局级）人事部门的盖章确认。</w:t>
      </w:r>
    </w:p>
    <w:p w14:paraId="3401C700">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）本人填报论文、项目、专利、获奖等情况应与工作业绩自述及单位核实意见、提供附件完全一致。</w:t>
      </w:r>
    </w:p>
    <w:p w14:paraId="6FB7F26B">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）申报人完成第一次提交后，要经常登录</w:t>
      </w:r>
      <w:bookmarkStart w:id="0" w:name="_GoBack"/>
      <w:bookmarkEnd w:id="0"/>
      <w:r>
        <w:rPr>
          <w:rFonts w:hint="eastAsia" w:cs="宋体" w:asciiTheme="minorEastAsia" w:hAnsiTheme="minorEastAsia"/>
          <w:color w:val="auto"/>
          <w:kern w:val="0"/>
          <w:sz w:val="24"/>
          <w:szCs w:val="24"/>
        </w:rPr>
        <w:t>申报系统查看评审进程，若出现评委会退回情况，退回的材料需在</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个工作日内修改完成并再次提交</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未在要求完成的修改时间前进行修改并点击确认提交的，将视为放弃申报。</w:t>
      </w:r>
    </w:p>
    <w:p w14:paraId="40A30D1F">
      <w:pPr>
        <w:widowControl/>
        <w:spacing w:line="360" w:lineRule="auto"/>
        <w:jc w:val="left"/>
        <w:rPr>
          <w:rFonts w:ascii="宋体" w:hAnsi="宋体" w:eastAsia="宋体" w:cs="宋体"/>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）网上信息修改完毕，应重新生成评定申报表、填写审核意见并盖章。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hhYjk3ZTRiNWZlYzM3YjUyYWEyODk4MjgzMzQifQ=="/>
  </w:docVars>
  <w:rsids>
    <w:rsidRoot w:val="00496FD2"/>
    <w:rsid w:val="000B7761"/>
    <w:rsid w:val="0014753C"/>
    <w:rsid w:val="00274363"/>
    <w:rsid w:val="003274F8"/>
    <w:rsid w:val="00496FD2"/>
    <w:rsid w:val="004B4CF5"/>
    <w:rsid w:val="00572044"/>
    <w:rsid w:val="005E4975"/>
    <w:rsid w:val="00622FD8"/>
    <w:rsid w:val="006E4154"/>
    <w:rsid w:val="0079686E"/>
    <w:rsid w:val="008019BF"/>
    <w:rsid w:val="00885688"/>
    <w:rsid w:val="008D788D"/>
    <w:rsid w:val="00907482"/>
    <w:rsid w:val="00936751"/>
    <w:rsid w:val="00961A4D"/>
    <w:rsid w:val="00A50E9E"/>
    <w:rsid w:val="00B26BA1"/>
    <w:rsid w:val="00D540F8"/>
    <w:rsid w:val="00E560E8"/>
    <w:rsid w:val="00F73474"/>
    <w:rsid w:val="0CE916F8"/>
    <w:rsid w:val="0F2B7A25"/>
    <w:rsid w:val="0F646881"/>
    <w:rsid w:val="194E7B1C"/>
    <w:rsid w:val="197871F6"/>
    <w:rsid w:val="1A517F1C"/>
    <w:rsid w:val="1A78679A"/>
    <w:rsid w:val="25956469"/>
    <w:rsid w:val="28317992"/>
    <w:rsid w:val="29801A0E"/>
    <w:rsid w:val="368A340C"/>
    <w:rsid w:val="39916AF0"/>
    <w:rsid w:val="3BAA2317"/>
    <w:rsid w:val="3C0B3CC9"/>
    <w:rsid w:val="42181B5C"/>
    <w:rsid w:val="4D834C75"/>
    <w:rsid w:val="5377076E"/>
    <w:rsid w:val="565C7440"/>
    <w:rsid w:val="5A335A01"/>
    <w:rsid w:val="5B51709D"/>
    <w:rsid w:val="5D7E787A"/>
    <w:rsid w:val="70085363"/>
    <w:rsid w:val="7FE904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1443</Words>
  <Characters>1510</Characters>
  <Lines>10</Lines>
  <Paragraphs>2</Paragraphs>
  <TotalTime>3</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2023-05-08T03:06:00Z</dcterms:created>
  <dc:creator>xjzx104085</dc:creator>
  <cp:lastModifiedBy>user</cp:lastModifiedBy>
  <dcterms:modified xsi:type="dcterms:W3CDTF">2025-05-15T05:51:34Z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B575BB7ADA8E48F08E20CC78685B0E46_13</vt:lpwstr>
  </property>
  <property fmtid="{D5CDD505-2E9C-101B-9397-08002B2CF9AE}" pid="4" name="KSOTemplateDocerSaveRecord">
    <vt:lpwstr>eyJoZGlkIjoiMTVhNGQ4MDgyMWY0NzIzMjZlZWI0OGYwOGE1MzM2OGQifQ==</vt:lpwstr>
  </property>
</Properties>
</file>