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08" w:rsidRPr="008A3EA8" w:rsidRDefault="00735A08" w:rsidP="00735A08">
      <w:pPr>
        <w:spacing w:line="480" w:lineRule="exact"/>
        <w:jc w:val="left"/>
        <w:rPr>
          <w:rStyle w:val="NormalCharacter"/>
          <w:rFonts w:ascii="仿宋_GB2312" w:eastAsia="仿宋_GB2312" w:hAnsi="华文中宋" w:hint="eastAsia"/>
          <w:b/>
          <w:color w:val="000000"/>
          <w:spacing w:val="-10"/>
          <w:sz w:val="44"/>
          <w:szCs w:val="44"/>
        </w:rPr>
      </w:pPr>
      <w:r w:rsidRPr="008A3EA8">
        <w:rPr>
          <w:rStyle w:val="NormalCharacter"/>
          <w:rFonts w:ascii="仿宋_GB2312" w:eastAsia="仿宋_GB2312" w:hAnsi="黑体" w:hint="eastAsia"/>
          <w:color w:val="000000"/>
          <w:kern w:val="0"/>
          <w:sz w:val="32"/>
          <w:szCs w:val="32"/>
        </w:rPr>
        <w:t>附件6：</w:t>
      </w:r>
    </w:p>
    <w:p w:rsidR="00735A08" w:rsidRPr="004B0B4B" w:rsidRDefault="00735A08" w:rsidP="00735A08">
      <w:pPr>
        <w:tabs>
          <w:tab w:val="center" w:pos="4365"/>
        </w:tabs>
        <w:spacing w:line="480" w:lineRule="exact"/>
        <w:jc w:val="center"/>
        <w:rPr>
          <w:rStyle w:val="NormalCharacter"/>
          <w:rFonts w:ascii="黑体" w:eastAsia="黑体" w:hAnsi="华文中宋"/>
          <w:b/>
          <w:bCs/>
          <w:color w:val="000000"/>
          <w:sz w:val="36"/>
          <w:szCs w:val="36"/>
        </w:rPr>
      </w:pPr>
      <w:r w:rsidRPr="004B0B4B">
        <w:rPr>
          <w:rStyle w:val="NormalCharacter"/>
          <w:rFonts w:ascii="仿宋_GB2312"/>
          <w:b/>
          <w:sz w:val="36"/>
          <w:szCs w:val="36"/>
        </w:rPr>
        <w:t>职业技能培训告知书</w:t>
      </w:r>
    </w:p>
    <w:p w:rsidR="00735A08" w:rsidRPr="004B0B4B" w:rsidRDefault="00735A08" w:rsidP="00735A08">
      <w:pPr>
        <w:spacing w:line="380" w:lineRule="exact"/>
        <w:ind w:firstLineChars="196" w:firstLine="412"/>
        <w:rPr>
          <w:rStyle w:val="NormalCharacter"/>
          <w:rFonts w:ascii="仿宋_GB2312" w:hAnsi="华文细黑"/>
          <w:color w:val="000000"/>
          <w:szCs w:val="30"/>
        </w:rPr>
      </w:pPr>
    </w:p>
    <w:p w:rsidR="00735A08" w:rsidRPr="004B0B4B" w:rsidRDefault="00735A08" w:rsidP="00735A08">
      <w:pPr>
        <w:spacing w:line="380" w:lineRule="exact"/>
        <w:ind w:firstLineChars="196" w:firstLine="549"/>
        <w:rPr>
          <w:rStyle w:val="NormalCharacter"/>
          <w:rFonts w:ascii="仿宋_GB2312" w:eastAsia="仿宋_GB2312" w:hAnsi="华文细黑" w:hint="eastAsia"/>
          <w:color w:val="000000"/>
          <w:sz w:val="28"/>
          <w:szCs w:val="28"/>
        </w:rPr>
      </w:pPr>
      <w:r w:rsidRPr="004B0B4B">
        <w:rPr>
          <w:rStyle w:val="NormalCharacter"/>
          <w:rFonts w:ascii="仿宋_GB2312" w:eastAsia="仿宋_GB2312" w:hAnsi="华文细黑" w:hint="eastAsia"/>
          <w:color w:val="000000"/>
          <w:sz w:val="28"/>
          <w:szCs w:val="28"/>
        </w:rPr>
        <w:t>为保障您的合法权益，根据《</w:t>
      </w:r>
      <w:r>
        <w:rPr>
          <w:rStyle w:val="NormalCharacter"/>
          <w:rFonts w:ascii="仿宋_GB2312" w:eastAsia="仿宋_GB2312" w:hAnsi="华文细黑" w:hint="eastAsia"/>
          <w:color w:val="000000"/>
          <w:sz w:val="28"/>
          <w:szCs w:val="28"/>
        </w:rPr>
        <w:t>上海市人力资源社会保障局 上海市财政局</w:t>
      </w:r>
      <w:r w:rsidRPr="004B0B4B">
        <w:rPr>
          <w:rStyle w:val="NormalCharacter"/>
          <w:rFonts w:ascii="仿宋_GB2312" w:eastAsia="仿宋_GB2312" w:hAnsi="华文细黑" w:hint="eastAsia"/>
          <w:color w:val="000000"/>
          <w:sz w:val="28"/>
          <w:szCs w:val="28"/>
        </w:rPr>
        <w:t>关于对本市劳动者获得职业技能等级证书实施职业技能提升补贴的通知》（沪人社规[2021]5号）规定，</w:t>
      </w:r>
      <w:proofErr w:type="gramStart"/>
      <w:r w:rsidRPr="004B0B4B">
        <w:rPr>
          <w:rStyle w:val="NormalCharacter"/>
          <w:rFonts w:ascii="仿宋_GB2312" w:eastAsia="仿宋_GB2312" w:hAnsi="华文细黑" w:hint="eastAsia"/>
          <w:color w:val="000000"/>
          <w:sz w:val="28"/>
          <w:szCs w:val="28"/>
        </w:rPr>
        <w:t>现明确</w:t>
      </w:r>
      <w:proofErr w:type="gramEnd"/>
      <w:r w:rsidRPr="004B0B4B">
        <w:rPr>
          <w:rStyle w:val="NormalCharacter"/>
          <w:rFonts w:ascii="仿宋_GB2312" w:eastAsia="仿宋_GB2312" w:hAnsi="华文细黑" w:hint="eastAsia"/>
          <w:color w:val="000000"/>
          <w:sz w:val="28"/>
          <w:szCs w:val="28"/>
        </w:rPr>
        <w:t>告知以下事项，</w:t>
      </w:r>
      <w:r w:rsidRPr="004B0B4B">
        <w:rPr>
          <w:rStyle w:val="NormalCharacter"/>
          <w:rFonts w:ascii="仿宋_GB2312" w:eastAsia="仿宋_GB2312" w:hAnsi="华文细黑" w:hint="eastAsia"/>
          <w:b/>
          <w:color w:val="000000"/>
          <w:sz w:val="28"/>
          <w:szCs w:val="28"/>
          <w:u w:val="single" w:color="000000"/>
        </w:rPr>
        <w:t>请认真阅读后签字确认。</w:t>
      </w:r>
    </w:p>
    <w:p w:rsidR="00735A08" w:rsidRDefault="00735A08" w:rsidP="00735A08">
      <w:pPr>
        <w:spacing w:line="380" w:lineRule="exact"/>
        <w:ind w:firstLineChars="196" w:firstLine="549"/>
        <w:rPr>
          <w:rStyle w:val="NormalCharacter"/>
          <w:rFonts w:ascii="仿宋_GB2312" w:eastAsia="仿宋_GB2312" w:hAnsi="华文细黑" w:hint="eastAsia"/>
          <w:color w:val="000000"/>
          <w:sz w:val="28"/>
          <w:szCs w:val="28"/>
          <w:u w:val="single"/>
        </w:rPr>
      </w:pPr>
      <w:r>
        <w:rPr>
          <w:rStyle w:val="NormalCharacter"/>
          <w:rFonts w:ascii="仿宋_GB2312" w:eastAsia="仿宋_GB2312" w:hAnsi="华文细黑" w:hint="eastAsia"/>
          <w:b/>
          <w:color w:val="000000"/>
          <w:sz w:val="28"/>
          <w:szCs w:val="28"/>
        </w:rPr>
        <w:t>一、培训项目和培训</w:t>
      </w:r>
      <w:r w:rsidRPr="004B0B4B">
        <w:rPr>
          <w:rStyle w:val="NormalCharacter"/>
          <w:rFonts w:ascii="仿宋_GB2312" w:eastAsia="仿宋_GB2312" w:hAnsi="华文细黑" w:hint="eastAsia"/>
          <w:b/>
          <w:color w:val="000000"/>
          <w:sz w:val="28"/>
          <w:szCs w:val="28"/>
        </w:rPr>
        <w:t>机构。</w:t>
      </w:r>
      <w:r w:rsidRPr="004B0B4B">
        <w:rPr>
          <w:rStyle w:val="NormalCharacter"/>
          <w:rFonts w:ascii="仿宋_GB2312" w:eastAsia="仿宋_GB2312" w:hAnsi="华文细黑" w:hint="eastAsia"/>
          <w:color w:val="000000"/>
          <w:sz w:val="28"/>
          <w:szCs w:val="28"/>
        </w:rPr>
        <w:t>您报名参加的是</w:t>
      </w:r>
      <w:r w:rsidRPr="004B0B4B">
        <w:rPr>
          <w:rStyle w:val="NormalCharacter"/>
          <w:rFonts w:ascii="仿宋_GB2312" w:eastAsia="仿宋_GB2312" w:hAnsi="华文细黑" w:hint="eastAsia"/>
          <w:color w:val="000000"/>
          <w:sz w:val="28"/>
          <w:szCs w:val="28"/>
          <w:u w:val="single"/>
        </w:rPr>
        <w:t xml:space="preserve">       </w:t>
      </w:r>
      <w:r>
        <w:rPr>
          <w:rStyle w:val="NormalCharacter"/>
          <w:rFonts w:ascii="仿宋_GB2312" w:eastAsia="仿宋_GB2312" w:hAnsi="华文细黑" w:hint="eastAsia"/>
          <w:color w:val="000000"/>
          <w:sz w:val="28"/>
          <w:szCs w:val="28"/>
          <w:u w:val="single"/>
        </w:rPr>
        <w:t xml:space="preserve">       </w:t>
      </w:r>
      <w:r w:rsidRPr="004B0B4B">
        <w:rPr>
          <w:rStyle w:val="NormalCharacter"/>
          <w:rFonts w:ascii="仿宋_GB2312" w:eastAsia="仿宋_GB2312" w:hAnsi="华文细黑" w:hint="eastAsia"/>
          <w:color w:val="000000"/>
          <w:sz w:val="28"/>
          <w:szCs w:val="28"/>
          <w:u w:val="single"/>
        </w:rPr>
        <w:t xml:space="preserve">      </w:t>
      </w:r>
    </w:p>
    <w:p w:rsidR="00735A08" w:rsidRPr="004B0B4B" w:rsidRDefault="00735A08" w:rsidP="00735A08">
      <w:pPr>
        <w:spacing w:line="380" w:lineRule="exact"/>
        <w:rPr>
          <w:rStyle w:val="NormalCharacter"/>
          <w:rFonts w:ascii="仿宋_GB2312" w:eastAsia="仿宋_GB2312" w:hAnsi="华文细黑" w:hint="eastAsia"/>
          <w:color w:val="000000"/>
          <w:sz w:val="28"/>
          <w:szCs w:val="28"/>
        </w:rPr>
      </w:pPr>
      <w:r w:rsidRPr="004B0B4B">
        <w:rPr>
          <w:rStyle w:val="NormalCharacter"/>
          <w:rFonts w:ascii="仿宋_GB2312" w:eastAsia="仿宋_GB2312" w:hAnsi="华文细黑" w:hint="eastAsia"/>
          <w:color w:val="000000"/>
          <w:sz w:val="28"/>
          <w:szCs w:val="28"/>
        </w:rPr>
        <w:t>项目</w:t>
      </w:r>
      <w:r w:rsidRPr="004B0B4B">
        <w:rPr>
          <w:rStyle w:val="NormalCharacter"/>
          <w:rFonts w:ascii="仿宋_GB2312" w:eastAsia="仿宋_GB2312" w:hAnsi="华文细黑" w:hint="eastAsia"/>
          <w:color w:val="000000"/>
          <w:sz w:val="28"/>
          <w:szCs w:val="28"/>
          <w:u w:val="single"/>
        </w:rPr>
        <w:t xml:space="preserve">     </w:t>
      </w:r>
      <w:r w:rsidRPr="004B0B4B">
        <w:rPr>
          <w:rStyle w:val="NormalCharacter"/>
          <w:rFonts w:ascii="仿宋_GB2312" w:eastAsia="仿宋_GB2312" w:hAnsi="华文细黑" w:hint="eastAsia"/>
          <w:color w:val="000000"/>
          <w:sz w:val="28"/>
          <w:szCs w:val="28"/>
        </w:rPr>
        <w:t>级的职业技能培训。您已通过学校公示的《许可证》了解到培训机构具有该项目办学资质。</w:t>
      </w:r>
    </w:p>
    <w:p w:rsidR="00735A08" w:rsidRPr="004B0B4B" w:rsidRDefault="00735A08" w:rsidP="00735A08">
      <w:pPr>
        <w:spacing w:line="380" w:lineRule="exact"/>
        <w:ind w:firstLineChars="196" w:firstLine="549"/>
        <w:rPr>
          <w:rStyle w:val="NormalCharacter"/>
          <w:rFonts w:ascii="仿宋_GB2312" w:eastAsia="仿宋_GB2312" w:hAnsi="华文细黑" w:hint="eastAsia"/>
          <w:color w:val="000000"/>
          <w:sz w:val="28"/>
          <w:szCs w:val="28"/>
        </w:rPr>
      </w:pPr>
      <w:r w:rsidRPr="004B0B4B">
        <w:rPr>
          <w:rStyle w:val="NormalCharacter"/>
          <w:rFonts w:ascii="仿宋_GB2312" w:eastAsia="仿宋_GB2312" w:hAnsi="华文细黑" w:hint="eastAsia"/>
          <w:b/>
          <w:color w:val="000000"/>
          <w:sz w:val="28"/>
          <w:szCs w:val="28"/>
        </w:rPr>
        <w:t>二、签订培训协议。</w:t>
      </w:r>
      <w:r w:rsidRPr="004B0B4B">
        <w:rPr>
          <w:rStyle w:val="NormalCharacter"/>
          <w:rFonts w:ascii="仿宋_GB2312" w:eastAsia="仿宋_GB2312" w:hAnsi="华文细黑" w:hint="eastAsia"/>
          <w:color w:val="000000"/>
          <w:sz w:val="28"/>
          <w:szCs w:val="28"/>
        </w:rPr>
        <w:t>培训机构应与您签订培训协议，约定双方权利义务、培训服务内容、收费标准和收退费规则，以及违约责任等。您按协议约定向培训机构支付培训费，职业技能等级认定合格且符合补贴条件的，您可申请技能提升补贴。</w:t>
      </w:r>
    </w:p>
    <w:p w:rsidR="00735A08" w:rsidRPr="004B0B4B" w:rsidRDefault="00735A08" w:rsidP="00735A08">
      <w:pPr>
        <w:spacing w:line="380" w:lineRule="exact"/>
        <w:ind w:firstLineChars="196" w:firstLine="549"/>
        <w:rPr>
          <w:rStyle w:val="NormalCharacter"/>
          <w:rFonts w:ascii="仿宋_GB2312" w:eastAsia="仿宋_GB2312" w:hAnsi="华文细黑" w:hint="eastAsia"/>
          <w:color w:val="000000"/>
          <w:sz w:val="28"/>
          <w:szCs w:val="28"/>
        </w:rPr>
      </w:pPr>
      <w:r w:rsidRPr="004B0B4B">
        <w:rPr>
          <w:rStyle w:val="NormalCharacter"/>
          <w:rFonts w:ascii="仿宋_GB2312" w:eastAsia="仿宋_GB2312" w:hAnsi="华文细黑" w:hint="eastAsia"/>
          <w:b/>
          <w:color w:val="000000"/>
          <w:sz w:val="28"/>
          <w:szCs w:val="28"/>
        </w:rPr>
        <w:t>三、申报职业技能等级认定。</w:t>
      </w:r>
      <w:proofErr w:type="gramStart"/>
      <w:r w:rsidRPr="004B0B4B">
        <w:rPr>
          <w:rStyle w:val="NormalCharacter"/>
          <w:rFonts w:ascii="仿宋_GB2312" w:eastAsia="仿宋_GB2312" w:hAnsi="华文细黑" w:hint="eastAsia"/>
          <w:color w:val="000000"/>
          <w:sz w:val="28"/>
          <w:szCs w:val="28"/>
        </w:rPr>
        <w:t>您培训</w:t>
      </w:r>
      <w:proofErr w:type="gramEnd"/>
      <w:r w:rsidRPr="004B0B4B">
        <w:rPr>
          <w:rStyle w:val="NormalCharacter"/>
          <w:rFonts w:ascii="仿宋_GB2312" w:eastAsia="仿宋_GB2312" w:hAnsi="华文细黑" w:hint="eastAsia"/>
          <w:color w:val="000000"/>
          <w:sz w:val="28"/>
          <w:szCs w:val="28"/>
        </w:rPr>
        <w:t>后如需申报参加职业技能等级认定，应同时满足以下条件：</w:t>
      </w:r>
    </w:p>
    <w:p w:rsidR="00735A08" w:rsidRPr="004B0B4B" w:rsidRDefault="00735A08" w:rsidP="00735A08">
      <w:pPr>
        <w:spacing w:line="380" w:lineRule="exact"/>
        <w:ind w:firstLineChars="196" w:firstLine="549"/>
        <w:rPr>
          <w:rStyle w:val="NormalCharacter"/>
          <w:rFonts w:ascii="仿宋_GB2312" w:eastAsia="仿宋_GB2312" w:hAnsi="华文细黑" w:hint="eastAsia"/>
          <w:color w:val="000000"/>
          <w:sz w:val="28"/>
          <w:szCs w:val="28"/>
        </w:rPr>
      </w:pPr>
      <w:r w:rsidRPr="004B0B4B">
        <w:rPr>
          <w:rStyle w:val="NormalCharacter"/>
          <w:rFonts w:ascii="仿宋_GB2312" w:eastAsia="仿宋_GB2312" w:hAnsi="华文细黑" w:hint="eastAsia"/>
          <w:color w:val="000000"/>
          <w:sz w:val="28"/>
          <w:szCs w:val="28"/>
        </w:rPr>
        <w:t>1.您须具有本市户籍或在本市行政区域内居住、就业或就读，在法定年龄段内（满16周岁至法定退休年龄）（在本市居住的应提供《上海市居住证》，在本市就读的应提供本市《学生证》，在本市就业的应在本</w:t>
      </w:r>
      <w:proofErr w:type="gramStart"/>
      <w:r w:rsidRPr="004B0B4B">
        <w:rPr>
          <w:rStyle w:val="NormalCharacter"/>
          <w:rFonts w:ascii="仿宋_GB2312" w:eastAsia="仿宋_GB2312" w:hAnsi="华文细黑" w:hint="eastAsia"/>
          <w:color w:val="000000"/>
          <w:sz w:val="28"/>
          <w:szCs w:val="28"/>
        </w:rPr>
        <w:t>市正常</w:t>
      </w:r>
      <w:proofErr w:type="gramEnd"/>
      <w:r w:rsidRPr="004B0B4B">
        <w:rPr>
          <w:rStyle w:val="NormalCharacter"/>
          <w:rFonts w:ascii="仿宋_GB2312" w:eastAsia="仿宋_GB2312" w:hAnsi="华文细黑" w:hint="eastAsia"/>
          <w:color w:val="000000"/>
          <w:sz w:val="28"/>
          <w:szCs w:val="28"/>
        </w:rPr>
        <w:t>缴纳社会保险）。</w:t>
      </w:r>
    </w:p>
    <w:p w:rsidR="00735A08" w:rsidRPr="004B0B4B" w:rsidRDefault="00735A08" w:rsidP="00735A08">
      <w:pPr>
        <w:spacing w:line="380" w:lineRule="exact"/>
        <w:ind w:firstLineChars="196" w:firstLine="549"/>
        <w:rPr>
          <w:rStyle w:val="NormalCharacter"/>
          <w:rFonts w:ascii="仿宋_GB2312" w:eastAsia="仿宋_GB2312" w:hAnsi="华文细黑" w:hint="eastAsia"/>
          <w:color w:val="000000"/>
          <w:sz w:val="28"/>
          <w:szCs w:val="28"/>
        </w:rPr>
      </w:pPr>
      <w:r w:rsidRPr="004B0B4B">
        <w:rPr>
          <w:rStyle w:val="NormalCharacter"/>
          <w:rFonts w:ascii="仿宋_GB2312" w:eastAsia="仿宋_GB2312" w:hAnsi="华文细黑" w:hint="eastAsia"/>
          <w:color w:val="000000"/>
          <w:sz w:val="28"/>
          <w:szCs w:val="28"/>
        </w:rPr>
        <w:t>2.您还须满足该职业国家职业技能标准的</w:t>
      </w:r>
      <w:bookmarkStart w:id="0" w:name="_GoBack"/>
      <w:bookmarkEnd w:id="0"/>
      <w:r w:rsidRPr="004B0B4B">
        <w:rPr>
          <w:rStyle w:val="NormalCharacter"/>
          <w:rFonts w:ascii="仿宋_GB2312" w:eastAsia="仿宋_GB2312" w:hAnsi="华文细黑" w:hint="eastAsia"/>
          <w:color w:val="000000"/>
          <w:sz w:val="28"/>
          <w:szCs w:val="28"/>
        </w:rPr>
        <w:t>申报条件，具体申报条件您可通过技能人</w:t>
      </w:r>
      <w:r>
        <w:rPr>
          <w:rStyle w:val="NormalCharacter"/>
          <w:rFonts w:ascii="仿宋_GB2312" w:eastAsia="仿宋_GB2312" w:hAnsi="华文细黑" w:hint="eastAsia"/>
          <w:color w:val="000000"/>
          <w:sz w:val="28"/>
          <w:szCs w:val="28"/>
        </w:rPr>
        <w:t>才</w:t>
      </w:r>
      <w:r w:rsidRPr="004B0B4B">
        <w:rPr>
          <w:rStyle w:val="NormalCharacter"/>
          <w:rFonts w:ascii="仿宋_GB2312" w:eastAsia="仿宋_GB2312" w:hAnsi="华文细黑" w:hint="eastAsia"/>
          <w:color w:val="000000"/>
          <w:sz w:val="28"/>
          <w:szCs w:val="28"/>
        </w:rPr>
        <w:t>评价工作网（http://www.osta.org.cn/index.html）中“职业标准系统”进行查询。</w:t>
      </w:r>
    </w:p>
    <w:p w:rsidR="00735A08" w:rsidRPr="004B0B4B" w:rsidRDefault="00735A08" w:rsidP="00735A08">
      <w:pPr>
        <w:spacing w:line="380" w:lineRule="exact"/>
        <w:ind w:firstLineChars="196" w:firstLine="549"/>
        <w:rPr>
          <w:rStyle w:val="NormalCharacter"/>
          <w:rFonts w:ascii="仿宋_GB2312" w:eastAsia="仿宋_GB2312" w:hAnsi="华文细黑" w:hint="eastAsia"/>
          <w:color w:val="000000"/>
          <w:sz w:val="28"/>
          <w:szCs w:val="28"/>
        </w:rPr>
      </w:pPr>
      <w:r w:rsidRPr="004B0B4B">
        <w:rPr>
          <w:rStyle w:val="NormalCharacter"/>
          <w:rFonts w:ascii="仿宋_GB2312" w:eastAsia="仿宋_GB2312" w:hAnsi="华文细黑" w:hint="eastAsia"/>
          <w:color w:val="000000"/>
          <w:sz w:val="28"/>
          <w:szCs w:val="28"/>
        </w:rPr>
        <w:t>您在申报职业技能等级认定时须承诺提供的申报材料均真实、有效。一经查实存在虚假伪造的，将</w:t>
      </w:r>
      <w:proofErr w:type="gramStart"/>
      <w:r w:rsidRPr="004B0B4B">
        <w:rPr>
          <w:rStyle w:val="NormalCharacter"/>
          <w:rFonts w:ascii="仿宋_GB2312" w:eastAsia="仿宋_GB2312" w:hAnsi="华文细黑" w:hint="eastAsia"/>
          <w:color w:val="000000"/>
          <w:sz w:val="28"/>
          <w:szCs w:val="28"/>
        </w:rPr>
        <w:t>取消您考试</w:t>
      </w:r>
      <w:proofErr w:type="gramEnd"/>
      <w:r w:rsidRPr="004B0B4B">
        <w:rPr>
          <w:rStyle w:val="NormalCharacter"/>
          <w:rFonts w:ascii="仿宋_GB2312" w:eastAsia="仿宋_GB2312" w:hAnsi="华文细黑" w:hint="eastAsia"/>
          <w:color w:val="000000"/>
          <w:sz w:val="28"/>
          <w:szCs w:val="28"/>
        </w:rPr>
        <w:t>资格及考试成绩，虚假材料及考核评价费不予退还，已获得的证书作无效处理。</w:t>
      </w:r>
    </w:p>
    <w:p w:rsidR="00735A08" w:rsidRPr="004B0B4B" w:rsidRDefault="00735A08" w:rsidP="00735A08">
      <w:pPr>
        <w:spacing w:line="380" w:lineRule="exact"/>
        <w:ind w:firstLineChars="196" w:firstLine="549"/>
        <w:rPr>
          <w:rFonts w:ascii="仿宋_GB2312" w:eastAsia="仿宋_GB2312" w:hAnsi="华文细黑" w:hint="eastAsia"/>
          <w:b/>
          <w:color w:val="000000"/>
          <w:sz w:val="28"/>
        </w:rPr>
      </w:pPr>
      <w:r w:rsidRPr="004B0B4B">
        <w:rPr>
          <w:rStyle w:val="NormalCharacter"/>
          <w:rFonts w:ascii="仿宋_GB2312" w:eastAsia="仿宋_GB2312" w:hAnsi="华文细黑" w:hint="eastAsia"/>
          <w:b/>
          <w:color w:val="000000"/>
          <w:sz w:val="28"/>
          <w:szCs w:val="28"/>
        </w:rPr>
        <w:t>请注意：如您所在的培训机构在为您申报职业技能等级认定时，您还不符合上述1.2.两项条件，您将无法参加职业技能等级认定！</w:t>
      </w:r>
    </w:p>
    <w:p w:rsidR="00735A08" w:rsidRPr="004B0B4B" w:rsidRDefault="00735A08" w:rsidP="00735A08">
      <w:pPr>
        <w:spacing w:line="380" w:lineRule="exact"/>
        <w:ind w:firstLineChars="196" w:firstLine="549"/>
        <w:rPr>
          <w:rStyle w:val="NormalCharacter"/>
          <w:rFonts w:ascii="仿宋_GB2312" w:eastAsia="仿宋_GB2312" w:hint="eastAsia"/>
          <w:color w:val="000000"/>
          <w:sz w:val="28"/>
          <w:szCs w:val="28"/>
        </w:rPr>
      </w:pPr>
      <w:r w:rsidRPr="004B0B4B">
        <w:rPr>
          <w:rStyle w:val="NormalCharacter"/>
          <w:rFonts w:ascii="仿宋_GB2312" w:eastAsia="仿宋_GB2312" w:hAnsi="华文细黑" w:hint="eastAsia"/>
          <w:b/>
          <w:color w:val="000000"/>
          <w:sz w:val="28"/>
          <w:szCs w:val="28"/>
        </w:rPr>
        <w:t>四、申请技能提升补贴。</w:t>
      </w:r>
      <w:r w:rsidRPr="004B0B4B">
        <w:rPr>
          <w:rStyle w:val="NormalCharacter"/>
          <w:rFonts w:ascii="仿宋_GB2312" w:eastAsia="仿宋_GB2312" w:hAnsi="华文细黑" w:hint="eastAsia"/>
          <w:color w:val="000000"/>
          <w:sz w:val="28"/>
          <w:szCs w:val="28"/>
        </w:rPr>
        <w:t>如</w:t>
      </w:r>
      <w:proofErr w:type="gramStart"/>
      <w:r w:rsidRPr="004B0B4B">
        <w:rPr>
          <w:rStyle w:val="NormalCharacter"/>
          <w:rFonts w:ascii="仿宋_GB2312" w:eastAsia="仿宋_GB2312" w:hAnsi="华文细黑" w:hint="eastAsia"/>
          <w:color w:val="000000"/>
          <w:sz w:val="28"/>
          <w:szCs w:val="28"/>
        </w:rPr>
        <w:t>您职业</w:t>
      </w:r>
      <w:proofErr w:type="gramEnd"/>
      <w:r w:rsidRPr="004B0B4B">
        <w:rPr>
          <w:rStyle w:val="NormalCharacter"/>
          <w:rFonts w:ascii="仿宋_GB2312" w:eastAsia="仿宋_GB2312" w:hint="eastAsia"/>
          <w:sz w:val="28"/>
          <w:szCs w:val="28"/>
        </w:rPr>
        <w:t>技能等级认定合格，可按照《关于对本市劳动者获得职业技能等级证书实施职业技能提升补贴的通知》（沪人社规[2021]5号）精神，自证书核发之日起12个月内，通过“上海人社”APP或前往各区就业促进中心申请职业技能提升补贴。补贴经费核拨至您申请时提供的本人银行账户。</w:t>
      </w:r>
    </w:p>
    <w:p w:rsidR="00735A08" w:rsidRPr="004B0B4B" w:rsidRDefault="00735A08" w:rsidP="00735A08">
      <w:pPr>
        <w:spacing w:line="380" w:lineRule="exact"/>
        <w:ind w:firstLineChars="196" w:firstLine="549"/>
        <w:rPr>
          <w:rStyle w:val="NormalCharacter"/>
          <w:rFonts w:ascii="仿宋_GB2312" w:eastAsia="仿宋_GB2312" w:hAnsi="华文细黑" w:hint="eastAsia"/>
          <w:color w:val="000000"/>
          <w:sz w:val="28"/>
          <w:szCs w:val="28"/>
        </w:rPr>
      </w:pPr>
      <w:r w:rsidRPr="004B0B4B">
        <w:rPr>
          <w:rStyle w:val="NormalCharacter"/>
          <w:rFonts w:ascii="仿宋_GB2312" w:eastAsia="仿宋_GB2312" w:hAnsi="华文细黑" w:hint="eastAsia"/>
          <w:color w:val="000000"/>
          <w:sz w:val="28"/>
          <w:szCs w:val="28"/>
        </w:rPr>
        <w:t>本《告知书》一式二份，培训机构盖章，学员签字确认后各执一份。</w:t>
      </w:r>
    </w:p>
    <w:p w:rsidR="00735A08" w:rsidRPr="004B0B4B" w:rsidRDefault="00735A08" w:rsidP="00735A08">
      <w:pPr>
        <w:snapToGrid w:val="0"/>
        <w:spacing w:line="200" w:lineRule="exact"/>
        <w:rPr>
          <w:rStyle w:val="NormalCharacter"/>
          <w:rFonts w:ascii="仿宋_GB2312" w:eastAsia="仿宋_GB2312" w:hAnsi="华文细黑" w:hint="eastAsia"/>
          <w:color w:val="000000"/>
          <w:sz w:val="28"/>
          <w:szCs w:val="28"/>
        </w:rPr>
      </w:pPr>
    </w:p>
    <w:p w:rsidR="003E1A0F" w:rsidRPr="00735A08" w:rsidRDefault="00735A08" w:rsidP="00735A08">
      <w:pPr>
        <w:snapToGrid w:val="0"/>
        <w:spacing w:line="360" w:lineRule="exact"/>
        <w:rPr>
          <w:rFonts w:ascii="仿宋_GB2312" w:eastAsia="仿宋_GB2312"/>
          <w:b/>
          <w:sz w:val="24"/>
        </w:rPr>
      </w:pPr>
      <w:r w:rsidRPr="004B0B4B">
        <w:rPr>
          <w:rStyle w:val="NormalCharacter"/>
          <w:rFonts w:ascii="仿宋_GB2312" w:eastAsia="仿宋_GB2312" w:hAnsi="华文细黑" w:hint="eastAsia"/>
          <w:color w:val="000000"/>
          <w:sz w:val="28"/>
          <w:szCs w:val="28"/>
        </w:rPr>
        <w:t xml:space="preserve">    培训学员签字：              培训机构（公章）：</w:t>
      </w:r>
    </w:p>
    <w:sectPr w:rsidR="003E1A0F" w:rsidRPr="00735A08" w:rsidSect="00EA445C">
      <w:headerReference w:type="even" r:id="rId4"/>
      <w:headerReference w:type="default" r:id="rId5"/>
      <w:footerReference w:type="default" r:id="rId6"/>
      <w:pgSz w:w="11906" w:h="16838"/>
      <w:pgMar w:top="1440" w:right="1588" w:bottom="1440" w:left="1588"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40" w:rsidRDefault="00735A08">
    <w:pPr>
      <w:pStyle w:val="a3"/>
      <w:jc w:val="center"/>
    </w:pPr>
    <w:r>
      <w:fldChar w:fldCharType="begin"/>
    </w:r>
    <w:r>
      <w:instrText xml:space="preserve"> PAGE   \* MERGEFORMAT </w:instrText>
    </w:r>
    <w:r>
      <w:fldChar w:fldCharType="separate"/>
    </w:r>
    <w:r w:rsidRPr="00735A08">
      <w:rPr>
        <w:noProof/>
        <w:lang w:val="zh-CN"/>
      </w:rPr>
      <w:t>1</w:t>
    </w:r>
    <w:r>
      <w:fldChar w:fldCharType="end"/>
    </w:r>
  </w:p>
  <w:p w:rsidR="00CF09EF" w:rsidRDefault="00735A08" w:rsidP="00F969A5">
    <w:pPr>
      <w:pStyle w:val="a3"/>
      <w:ind w:left="360"/>
      <w:jc w:val="right"/>
      <w:rPr>
        <w:rFonts w:hint="eastAsia"/>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EF" w:rsidRDefault="00735A08">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EF" w:rsidRDefault="00735A08">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5A08"/>
    <w:rsid w:val="003E1A0F"/>
    <w:rsid w:val="006820AC"/>
    <w:rsid w:val="00735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735A08"/>
    <w:rPr>
      <w:rFonts w:eastAsia="宋体"/>
      <w:sz w:val="18"/>
      <w:szCs w:val="18"/>
    </w:rPr>
  </w:style>
  <w:style w:type="character" w:customStyle="1" w:styleId="Char0">
    <w:name w:val="页眉 Char"/>
    <w:link w:val="a4"/>
    <w:uiPriority w:val="99"/>
    <w:rsid w:val="00735A08"/>
    <w:rPr>
      <w:rFonts w:eastAsia="宋体"/>
      <w:sz w:val="18"/>
      <w:szCs w:val="18"/>
    </w:rPr>
  </w:style>
  <w:style w:type="paragraph" w:styleId="a3">
    <w:name w:val="footer"/>
    <w:basedOn w:val="a"/>
    <w:link w:val="Char"/>
    <w:uiPriority w:val="99"/>
    <w:qFormat/>
    <w:rsid w:val="00735A08"/>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3"/>
    <w:uiPriority w:val="99"/>
    <w:semiHidden/>
    <w:rsid w:val="00735A08"/>
    <w:rPr>
      <w:rFonts w:ascii="Times New Roman" w:eastAsia="宋体" w:hAnsi="Times New Roman" w:cs="Times New Roman"/>
      <w:sz w:val="18"/>
      <w:szCs w:val="18"/>
    </w:rPr>
  </w:style>
  <w:style w:type="paragraph" w:styleId="a4">
    <w:name w:val="header"/>
    <w:basedOn w:val="a"/>
    <w:link w:val="Char0"/>
    <w:uiPriority w:val="99"/>
    <w:rsid w:val="00735A08"/>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link w:val="a4"/>
    <w:uiPriority w:val="99"/>
    <w:semiHidden/>
    <w:rsid w:val="00735A08"/>
    <w:rPr>
      <w:rFonts w:ascii="Times New Roman" w:eastAsia="宋体" w:hAnsi="Times New Roman" w:cs="Times New Roman"/>
      <w:sz w:val="18"/>
      <w:szCs w:val="18"/>
    </w:rPr>
  </w:style>
  <w:style w:type="character" w:customStyle="1" w:styleId="NormalCharacter">
    <w:name w:val="NormalCharacter"/>
    <w:semiHidden/>
    <w:rsid w:val="00735A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Company>Microsoft</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dc:creator>
  <cp:lastModifiedBy>xxzx</cp:lastModifiedBy>
  <cp:revision>1</cp:revision>
  <dcterms:created xsi:type="dcterms:W3CDTF">2022-01-04T07:17:00Z</dcterms:created>
  <dcterms:modified xsi:type="dcterms:W3CDTF">2022-01-04T07:17:00Z</dcterms:modified>
</cp:coreProperties>
</file>