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utoSpaceDE w:val="0"/>
        <w:spacing w:line="560" w:lineRule="exact"/>
        <w:rPr>
          <w:rFonts w:hint="eastAsia" w:ascii="仿宋_GB2312" w:eastAsia="仿宋_GB2312"/>
          <w:sz w:val="32"/>
          <w:szCs w:val="32"/>
        </w:rPr>
      </w:pPr>
      <w:bookmarkStart w:id="0" w:name="_GoBack"/>
      <w:bookmarkEnd w:id="0"/>
      <w:r>
        <w:rPr>
          <w:rFonts w:hint="eastAsia" w:ascii="仿宋_GB2312" w:eastAsia="仿宋_GB2312"/>
          <w:sz w:val="32"/>
          <w:szCs w:val="32"/>
        </w:rPr>
        <w:t>附件</w:t>
      </w:r>
    </w:p>
    <w:tbl>
      <w:tblPr>
        <w:tblStyle w:val="4"/>
        <w:tblW w:w="5000" w:type="pct"/>
        <w:tblInd w:w="0" w:type="dxa"/>
        <w:tblLayout w:type="fixed"/>
        <w:tblCellMar>
          <w:top w:w="0" w:type="dxa"/>
          <w:left w:w="108" w:type="dxa"/>
          <w:bottom w:w="0" w:type="dxa"/>
          <w:right w:w="108" w:type="dxa"/>
        </w:tblCellMar>
      </w:tblPr>
      <w:tblGrid>
        <w:gridCol w:w="179"/>
        <w:gridCol w:w="1655"/>
        <w:gridCol w:w="2322"/>
        <w:gridCol w:w="2994"/>
        <w:gridCol w:w="1372"/>
      </w:tblGrid>
      <w:tr>
        <w:tblPrEx>
          <w:tblCellMar>
            <w:top w:w="0" w:type="dxa"/>
            <w:left w:w="108" w:type="dxa"/>
            <w:bottom w:w="0" w:type="dxa"/>
            <w:right w:w="108" w:type="dxa"/>
          </w:tblCellMar>
        </w:tblPrEx>
        <w:trPr>
          <w:trHeight w:val="1140" w:hRule="atLeast"/>
        </w:trPr>
        <w:tc>
          <w:tcPr>
            <w:tcW w:w="5000" w:type="pct"/>
            <w:gridSpan w:val="5"/>
            <w:tcBorders>
              <w:top w:val="nil"/>
              <w:left w:val="nil"/>
              <w:bottom w:val="nil"/>
              <w:right w:val="nil"/>
            </w:tcBorders>
            <w:noWrap/>
            <w:vAlign w:val="center"/>
          </w:tcPr>
          <w:p>
            <w:pPr>
              <w:widowControl/>
              <w:jc w:val="center"/>
              <w:rPr>
                <w:rFonts w:hint="eastAsia" w:ascii="宋体" w:hAnsi="宋体" w:cs="宋体"/>
                <w:b/>
                <w:bCs/>
                <w:color w:val="auto"/>
                <w:kern w:val="0"/>
                <w:sz w:val="40"/>
                <w:szCs w:val="40"/>
              </w:rPr>
            </w:pPr>
            <w:r>
              <w:rPr>
                <w:rFonts w:hint="eastAsia" w:ascii="宋体" w:hAnsi="宋体" w:cs="宋体"/>
                <w:b/>
                <w:bCs/>
                <w:color w:val="auto"/>
                <w:kern w:val="0"/>
                <w:sz w:val="40"/>
                <w:szCs w:val="40"/>
              </w:rPr>
              <w:t>上海市农民工工资保证金经办机构备案申请表</w:t>
            </w:r>
          </w:p>
          <w:p>
            <w:pPr>
              <w:widowControl/>
              <w:jc w:val="center"/>
              <w:rPr>
                <w:rFonts w:ascii="宋体" w:hAnsi="宋体" w:cs="宋体"/>
                <w:b/>
                <w:bCs/>
                <w:color w:val="auto"/>
                <w:kern w:val="0"/>
                <w:sz w:val="40"/>
                <w:szCs w:val="40"/>
              </w:rPr>
            </w:pPr>
            <w:r>
              <w:rPr>
                <w:rFonts w:hint="eastAsia" w:ascii="宋体" w:hAnsi="宋体" w:cs="宋体"/>
                <w:b/>
                <w:bCs/>
                <w:color w:val="auto"/>
                <w:kern w:val="0"/>
                <w:sz w:val="40"/>
                <w:szCs w:val="40"/>
                <w:lang w:eastAsia="zh-CN"/>
              </w:rPr>
              <w:t>（</w:t>
            </w:r>
            <w:r>
              <w:rPr>
                <w:rFonts w:hint="eastAsia" w:ascii="宋体" w:hAnsi="宋体" w:cs="宋体"/>
                <w:b/>
                <w:bCs/>
                <w:color w:val="auto"/>
                <w:kern w:val="0"/>
                <w:sz w:val="40"/>
                <w:szCs w:val="40"/>
                <w:lang w:val="en-US" w:eastAsia="zh-CN"/>
              </w:rPr>
              <w:t>2026-2027年度</w:t>
            </w:r>
            <w:r>
              <w:rPr>
                <w:rFonts w:hint="eastAsia" w:ascii="宋体" w:hAnsi="宋体" w:cs="宋体"/>
                <w:b/>
                <w:bCs/>
                <w:color w:val="auto"/>
                <w:kern w:val="0"/>
                <w:sz w:val="40"/>
                <w:szCs w:val="40"/>
                <w:lang w:eastAsia="zh-CN"/>
              </w:rPr>
              <w:t>）</w:t>
            </w:r>
            <w:r>
              <w:rPr>
                <w:rFonts w:hint="eastAsia" w:ascii="宋体" w:hAnsi="宋体" w:cs="宋体"/>
                <w:b/>
                <w:bCs/>
                <w:color w:val="auto"/>
                <w:kern w:val="0"/>
                <w:sz w:val="40"/>
                <w:szCs w:val="40"/>
              </w:rPr>
              <w:t xml:space="preserve">  </w:t>
            </w:r>
          </w:p>
        </w:tc>
      </w:tr>
      <w:tr>
        <w:tblPrEx>
          <w:tblCellMar>
            <w:top w:w="0" w:type="dxa"/>
            <w:left w:w="108" w:type="dxa"/>
            <w:bottom w:w="0" w:type="dxa"/>
            <w:right w:w="108" w:type="dxa"/>
          </w:tblCellMar>
        </w:tblPrEx>
        <w:trPr>
          <w:gridBefore w:val="1"/>
          <w:wBefore w:w="105" w:type="pct"/>
          <w:trHeight w:val="717" w:hRule="atLeast"/>
        </w:trPr>
        <w:tc>
          <w:tcPr>
            <w:tcW w:w="97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机构名称</w:t>
            </w:r>
          </w:p>
        </w:tc>
        <w:tc>
          <w:tcPr>
            <w:tcW w:w="1362"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756"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统一社会信用代码</w:t>
            </w:r>
          </w:p>
        </w:tc>
        <w:tc>
          <w:tcPr>
            <w:tcW w:w="805"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gridBefore w:val="1"/>
          <w:wBefore w:w="105" w:type="pct"/>
          <w:trHeight w:val="642" w:hRule="atLeast"/>
        </w:trPr>
        <w:tc>
          <w:tcPr>
            <w:tcW w:w="970"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通信地址及   邮编</w:t>
            </w:r>
          </w:p>
        </w:tc>
        <w:tc>
          <w:tcPr>
            <w:tcW w:w="3924" w:type="pct"/>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gridBefore w:val="1"/>
          <w:wBefore w:w="105" w:type="pct"/>
          <w:trHeight w:val="765" w:hRule="atLeast"/>
        </w:trPr>
        <w:tc>
          <w:tcPr>
            <w:tcW w:w="970"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法定代表人</w:t>
            </w:r>
          </w:p>
        </w:tc>
        <w:tc>
          <w:tcPr>
            <w:tcW w:w="136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756"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联系电话</w:t>
            </w:r>
          </w:p>
        </w:tc>
        <w:tc>
          <w:tcPr>
            <w:tcW w:w="805"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gridBefore w:val="1"/>
          <w:wBefore w:w="105" w:type="pct"/>
          <w:trHeight w:val="690" w:hRule="atLeast"/>
        </w:trPr>
        <w:tc>
          <w:tcPr>
            <w:tcW w:w="970"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经办人</w:t>
            </w:r>
          </w:p>
        </w:tc>
        <w:tc>
          <w:tcPr>
            <w:tcW w:w="136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1756"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联系电话</w:t>
            </w:r>
          </w:p>
        </w:tc>
        <w:tc>
          <w:tcPr>
            <w:tcW w:w="805"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gridBefore w:val="1"/>
          <w:wBefore w:w="105" w:type="pct"/>
          <w:trHeight w:val="810" w:hRule="atLeast"/>
        </w:trPr>
        <w:tc>
          <w:tcPr>
            <w:tcW w:w="970"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在沪网点数量</w:t>
            </w:r>
          </w:p>
        </w:tc>
        <w:tc>
          <w:tcPr>
            <w:tcW w:w="136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2"/>
              </w:rPr>
            </w:pPr>
            <w:r>
              <w:rPr>
                <w:rFonts w:hint="eastAsia" w:ascii="宋体" w:hAnsi="宋体" w:cs="宋体"/>
                <w:color w:val="auto"/>
                <w:kern w:val="0"/>
                <w:sz w:val="22"/>
              </w:rPr>
              <w:t>　</w:t>
            </w:r>
          </w:p>
        </w:tc>
        <w:tc>
          <w:tcPr>
            <w:tcW w:w="1756"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可受理工资保证金业务网点数量</w:t>
            </w:r>
          </w:p>
        </w:tc>
        <w:tc>
          <w:tcPr>
            <w:tcW w:w="805"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gridBefore w:val="1"/>
          <w:wBefore w:w="105" w:type="pct"/>
          <w:trHeight w:val="850" w:hRule="atLeast"/>
        </w:trPr>
        <w:tc>
          <w:tcPr>
            <w:tcW w:w="970"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2024年以来</w:t>
            </w:r>
            <w:r>
              <w:rPr>
                <w:rFonts w:hint="eastAsia" w:ascii="宋体" w:hAnsi="宋体" w:cs="宋体"/>
                <w:color w:val="auto"/>
                <w:kern w:val="0"/>
                <w:sz w:val="24"/>
                <w:szCs w:val="24"/>
              </w:rPr>
              <w:t>开设工资保证金专户数</w:t>
            </w:r>
          </w:p>
        </w:tc>
        <w:tc>
          <w:tcPr>
            <w:tcW w:w="136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2"/>
              </w:rPr>
            </w:pPr>
            <w:r>
              <w:rPr>
                <w:rFonts w:hint="eastAsia" w:ascii="宋体" w:hAnsi="宋体" w:cs="宋体"/>
                <w:color w:val="auto"/>
                <w:kern w:val="0"/>
                <w:sz w:val="22"/>
              </w:rPr>
              <w:t>　</w:t>
            </w:r>
          </w:p>
        </w:tc>
        <w:tc>
          <w:tcPr>
            <w:tcW w:w="1756" w:type="pct"/>
            <w:tcBorders>
              <w:top w:val="nil"/>
              <w:left w:val="nil"/>
              <w:bottom w:val="nil"/>
              <w:right w:val="nil"/>
            </w:tcBorders>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2024年以来</w:t>
            </w:r>
            <w:r>
              <w:rPr>
                <w:rFonts w:hint="eastAsia" w:ascii="宋体" w:hAnsi="宋体" w:cs="宋体"/>
                <w:color w:val="auto"/>
                <w:kern w:val="0"/>
                <w:sz w:val="24"/>
                <w:szCs w:val="24"/>
              </w:rPr>
              <w:t>开</w:t>
            </w:r>
            <w:r>
              <w:rPr>
                <w:rFonts w:hint="eastAsia" w:ascii="宋体" w:hAnsi="宋体" w:cs="宋体"/>
                <w:color w:val="auto"/>
                <w:kern w:val="0"/>
                <w:sz w:val="24"/>
                <w:szCs w:val="24"/>
                <w:lang w:eastAsia="zh-CN"/>
              </w:rPr>
              <w:t>立</w:t>
            </w:r>
            <w:r>
              <w:rPr>
                <w:rFonts w:hint="eastAsia" w:ascii="宋体" w:hAnsi="宋体" w:cs="宋体"/>
                <w:color w:val="auto"/>
                <w:kern w:val="0"/>
                <w:sz w:val="24"/>
                <w:szCs w:val="24"/>
              </w:rPr>
              <w:t>工资保证金保函</w:t>
            </w:r>
            <w:r>
              <w:rPr>
                <w:rFonts w:hint="eastAsia" w:ascii="宋体" w:hAnsi="宋体" w:cs="宋体"/>
                <w:color w:val="auto"/>
                <w:kern w:val="0"/>
                <w:sz w:val="24"/>
                <w:szCs w:val="24"/>
                <w:lang w:eastAsia="zh-CN"/>
              </w:rPr>
              <w:t>（保证保险）</w:t>
            </w:r>
            <w:r>
              <w:rPr>
                <w:rFonts w:hint="eastAsia" w:ascii="宋体" w:hAnsi="宋体" w:cs="宋体"/>
                <w:color w:val="auto"/>
                <w:kern w:val="0"/>
                <w:sz w:val="24"/>
                <w:szCs w:val="24"/>
              </w:rPr>
              <w:t>数</w:t>
            </w:r>
          </w:p>
        </w:tc>
        <w:tc>
          <w:tcPr>
            <w:tcW w:w="805" w:type="pct"/>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gridBefore w:val="1"/>
          <w:wBefore w:w="105" w:type="pct"/>
          <w:trHeight w:val="1099" w:hRule="atLeast"/>
        </w:trPr>
        <w:tc>
          <w:tcPr>
            <w:tcW w:w="970"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申请备案条件</w:t>
            </w:r>
          </w:p>
          <w:p>
            <w:pPr>
              <w:widowControl/>
              <w:jc w:val="both"/>
              <w:rPr>
                <w:rFonts w:hint="eastAsia" w:ascii="宋体" w:hAnsi="宋体" w:cs="宋体"/>
                <w:color w:val="auto"/>
                <w:kern w:val="0"/>
                <w:sz w:val="24"/>
                <w:szCs w:val="24"/>
              </w:rPr>
            </w:pPr>
          </w:p>
        </w:tc>
        <w:tc>
          <w:tcPr>
            <w:tcW w:w="3924"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xml:space="preserve">    □ </w:t>
            </w:r>
            <w:r>
              <w:rPr>
                <w:rFonts w:hint="eastAsia" w:ascii="宋体" w:hAnsi="宋体" w:cs="宋体"/>
                <w:color w:val="auto"/>
                <w:kern w:val="0"/>
                <w:sz w:val="24"/>
                <w:szCs w:val="24"/>
                <w:lang w:eastAsia="zh-CN"/>
              </w:rPr>
              <w:t>已接入或承诺入围后三个月内接入“城市建设者权益保障链”，实现工资保证金线上经办</w:t>
            </w:r>
            <w:r>
              <w:rPr>
                <w:rFonts w:hint="eastAsia" w:ascii="宋体" w:hAnsi="宋体" w:cs="宋体"/>
                <w:color w:val="auto"/>
                <w:kern w:val="0"/>
                <w:sz w:val="24"/>
                <w:szCs w:val="24"/>
              </w:rPr>
              <w:t>；</w:t>
            </w:r>
          </w:p>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xml:space="preserve">    □ 信用等级良好、服务水平优良；并承诺按照监管要求提供工资保证金业务服务；</w:t>
            </w:r>
          </w:p>
          <w:p>
            <w:pPr>
              <w:widowControl/>
              <w:ind w:firstLine="480"/>
              <w:jc w:val="left"/>
              <w:rPr>
                <w:rFonts w:hint="eastAsia" w:ascii="宋体" w:hAnsi="宋体" w:cs="宋体"/>
                <w:color w:val="auto"/>
                <w:kern w:val="0"/>
                <w:sz w:val="24"/>
                <w:szCs w:val="24"/>
              </w:rPr>
            </w:pPr>
            <w:r>
              <w:rPr>
                <w:rFonts w:hint="eastAsia" w:ascii="宋体" w:hAnsi="宋体" w:cs="宋体"/>
                <w:color w:val="auto"/>
                <w:kern w:val="0"/>
                <w:sz w:val="24"/>
                <w:szCs w:val="24"/>
              </w:rPr>
              <w:t>□ 愿意同市人社局签订工资保证金监管合作协议，并根据协议要求，配合落实工资保证金监管工作</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 xml:space="preserve"> </w:t>
            </w:r>
          </w:p>
          <w:p>
            <w:pPr>
              <w:widowControl/>
              <w:ind w:firstLine="480"/>
              <w:jc w:val="left"/>
              <w:rPr>
                <w:rFonts w:hint="eastAsia" w:ascii="宋体" w:hAnsi="宋体" w:cs="宋体"/>
                <w:color w:val="auto"/>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 xml:space="preserve"> 经原银保监会批准可以从事保证保险业务</w:t>
            </w:r>
            <w:r>
              <w:rPr>
                <w:rFonts w:hint="eastAsia" w:ascii="宋体" w:hAnsi="宋体" w:cs="宋体"/>
                <w:color w:val="000000"/>
                <w:kern w:val="0"/>
                <w:sz w:val="24"/>
                <w:szCs w:val="24"/>
                <w:lang w:eastAsia="zh-CN"/>
              </w:rPr>
              <w:t>（该项仅限保险公司填报）；</w:t>
            </w:r>
            <w:r>
              <w:rPr>
                <w:rFonts w:hint="eastAsia" w:ascii="宋体" w:hAnsi="宋体" w:cs="宋体"/>
                <w:color w:val="auto"/>
                <w:kern w:val="0"/>
                <w:sz w:val="24"/>
                <w:szCs w:val="24"/>
              </w:rPr>
              <w:t xml:space="preserve">   </w:t>
            </w:r>
          </w:p>
          <w:p>
            <w:pPr>
              <w:widowControl/>
              <w:ind w:firstLine="480"/>
              <w:jc w:val="left"/>
              <w:rPr>
                <w:rFonts w:hint="eastAsia" w:ascii="宋体" w:hAnsi="宋体" w:cs="宋体"/>
                <w:color w:val="auto"/>
                <w:kern w:val="0"/>
                <w:sz w:val="24"/>
                <w:szCs w:val="24"/>
              </w:rPr>
            </w:pPr>
            <w:r>
              <w:rPr>
                <w:rFonts w:hint="eastAsia" w:ascii="宋体" w:hAnsi="宋体" w:eastAsia="宋体" w:cs="宋体"/>
                <w:color w:val="000000"/>
                <w:kern w:val="0"/>
                <w:sz w:val="24"/>
                <w:szCs w:val="24"/>
              </w:rPr>
              <w:t>□ 其他优化工资保证金经办举措（可附页</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w:t>
            </w:r>
          </w:p>
        </w:tc>
      </w:tr>
      <w:tr>
        <w:tblPrEx>
          <w:tblCellMar>
            <w:top w:w="0" w:type="dxa"/>
            <w:left w:w="108" w:type="dxa"/>
            <w:bottom w:w="0" w:type="dxa"/>
            <w:right w:w="108" w:type="dxa"/>
          </w:tblCellMar>
        </w:tblPrEx>
        <w:trPr>
          <w:gridBefore w:val="1"/>
          <w:wBefore w:w="105" w:type="pct"/>
          <w:trHeight w:val="1099" w:hRule="atLeast"/>
        </w:trPr>
        <w:tc>
          <w:tcPr>
            <w:tcW w:w="97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c>
          <w:tcPr>
            <w:tcW w:w="3924"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gridBefore w:val="1"/>
          <w:wBefore w:w="105" w:type="pct"/>
          <w:trHeight w:val="1099" w:hRule="atLeast"/>
        </w:trPr>
        <w:tc>
          <w:tcPr>
            <w:tcW w:w="97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c>
          <w:tcPr>
            <w:tcW w:w="3924"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gridBefore w:val="1"/>
          <w:wBefore w:w="105" w:type="pct"/>
          <w:trHeight w:val="312" w:hRule="atLeast"/>
        </w:trPr>
        <w:tc>
          <w:tcPr>
            <w:tcW w:w="97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c>
          <w:tcPr>
            <w:tcW w:w="3924"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gridBefore w:val="1"/>
          <w:wBefore w:w="105" w:type="pct"/>
          <w:trHeight w:val="1002" w:hRule="atLeast"/>
        </w:trPr>
        <w:tc>
          <w:tcPr>
            <w:tcW w:w="970"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备案承诺</w:t>
            </w:r>
          </w:p>
        </w:tc>
        <w:tc>
          <w:tcPr>
            <w:tcW w:w="3924"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 xml:space="preserve">   </w:t>
            </w:r>
          </w:p>
          <w:p>
            <w:pPr>
              <w:widowControl/>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我行</w:t>
            </w:r>
            <w:r>
              <w:rPr>
                <w:rFonts w:hint="eastAsia" w:ascii="宋体" w:hAnsi="宋体" w:cs="宋体"/>
                <w:color w:val="auto"/>
                <w:kern w:val="0"/>
                <w:sz w:val="24"/>
                <w:szCs w:val="24"/>
                <w:lang w:eastAsia="zh-CN"/>
              </w:rPr>
              <w:t>（司）</w:t>
            </w:r>
            <w:r>
              <w:rPr>
                <w:rFonts w:hint="eastAsia" w:ascii="宋体" w:hAnsi="宋体" w:cs="宋体"/>
                <w:color w:val="auto"/>
                <w:kern w:val="0"/>
                <w:sz w:val="24"/>
                <w:szCs w:val="24"/>
              </w:rPr>
              <w:t>承诺上述填报信息均真实有效，若存在虚假填报和承诺事项，愿意承担相应法律后果包括但不限于三年内不得从事上海市工资保证金经办工作，由市</w:t>
            </w:r>
            <w:r>
              <w:rPr>
                <w:rFonts w:hint="eastAsia" w:ascii="宋体" w:hAnsi="宋体" w:cs="宋体"/>
                <w:color w:val="auto"/>
                <w:kern w:val="0"/>
                <w:sz w:val="24"/>
                <w:szCs w:val="24"/>
                <w:lang w:eastAsia="zh-CN"/>
              </w:rPr>
              <w:t>就业促进和劳动保护</w:t>
            </w:r>
            <w:r>
              <w:rPr>
                <w:rFonts w:hint="eastAsia" w:ascii="宋体" w:hAnsi="宋体" w:cs="宋体"/>
                <w:color w:val="auto"/>
                <w:kern w:val="0"/>
                <w:sz w:val="24"/>
                <w:szCs w:val="24"/>
              </w:rPr>
              <w:t>领导小组办公室通报国家金融监督管理总局上海监管局等。</w:t>
            </w:r>
          </w:p>
          <w:p>
            <w:pPr>
              <w:widowControl/>
              <w:ind w:firstLine="480" w:firstLineChars="200"/>
              <w:jc w:val="left"/>
              <w:rPr>
                <w:rFonts w:hint="eastAsia" w:ascii="宋体" w:hAnsi="宋体" w:cs="宋体"/>
                <w:color w:val="auto"/>
                <w:kern w:val="0"/>
                <w:sz w:val="24"/>
                <w:szCs w:val="24"/>
              </w:rPr>
            </w:pPr>
          </w:p>
          <w:p>
            <w:pPr>
              <w:widowControl/>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                                    申请备案机构</w:t>
            </w:r>
          </w:p>
          <w:p>
            <w:pPr>
              <w:widowControl/>
              <w:ind w:firstLine="5160" w:firstLineChars="2150"/>
              <w:jc w:val="left"/>
              <w:rPr>
                <w:rFonts w:ascii="宋体" w:hAnsi="宋体" w:cs="宋体"/>
                <w:color w:val="auto"/>
                <w:kern w:val="0"/>
                <w:sz w:val="24"/>
                <w:szCs w:val="24"/>
              </w:rPr>
            </w:pPr>
            <w:r>
              <w:rPr>
                <w:rFonts w:hint="eastAsia" w:ascii="宋体" w:hAnsi="宋体" w:cs="宋体"/>
                <w:color w:val="auto"/>
                <w:kern w:val="0"/>
                <w:sz w:val="24"/>
                <w:szCs w:val="24"/>
              </w:rPr>
              <w:t>（盖章）</w:t>
            </w:r>
          </w:p>
          <w:p>
            <w:pPr>
              <w:widowControl/>
              <w:ind w:firstLine="4560" w:firstLineChars="1900"/>
              <w:jc w:val="right"/>
              <w:rPr>
                <w:rFonts w:ascii="宋体" w:hAnsi="宋体" w:cs="宋体"/>
                <w:color w:val="auto"/>
                <w:kern w:val="0"/>
                <w:sz w:val="24"/>
                <w:szCs w:val="24"/>
              </w:rPr>
            </w:pPr>
            <w:r>
              <w:rPr>
                <w:rFonts w:hint="eastAsia" w:ascii="宋体" w:hAnsi="宋体" w:cs="宋体"/>
                <w:color w:val="auto"/>
                <w:kern w:val="0"/>
                <w:sz w:val="24"/>
                <w:szCs w:val="24"/>
              </w:rPr>
              <w:t xml:space="preserve">                                                                          年   月   日</w:t>
            </w:r>
          </w:p>
        </w:tc>
      </w:tr>
      <w:tr>
        <w:tblPrEx>
          <w:tblCellMar>
            <w:top w:w="0" w:type="dxa"/>
            <w:left w:w="108" w:type="dxa"/>
            <w:bottom w:w="0" w:type="dxa"/>
            <w:right w:w="108" w:type="dxa"/>
          </w:tblCellMar>
        </w:tblPrEx>
        <w:trPr>
          <w:gridBefore w:val="1"/>
          <w:wBefore w:w="105" w:type="pct"/>
          <w:trHeight w:val="1002" w:hRule="atLeast"/>
        </w:trPr>
        <w:tc>
          <w:tcPr>
            <w:tcW w:w="97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c>
          <w:tcPr>
            <w:tcW w:w="3924"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gridBefore w:val="1"/>
          <w:wBefore w:w="105" w:type="pct"/>
          <w:trHeight w:val="357" w:hRule="atLeast"/>
        </w:trPr>
        <w:tc>
          <w:tcPr>
            <w:tcW w:w="97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c>
          <w:tcPr>
            <w:tcW w:w="3924"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gridBefore w:val="1"/>
          <w:wBefore w:w="105" w:type="pct"/>
          <w:trHeight w:val="466" w:hRule="atLeast"/>
        </w:trPr>
        <w:tc>
          <w:tcPr>
            <w:tcW w:w="97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c>
          <w:tcPr>
            <w:tcW w:w="3924"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szCs w:val="24"/>
              </w:rPr>
            </w:pPr>
          </w:p>
        </w:tc>
      </w:tr>
    </w:tbl>
    <w:p>
      <w:pPr>
        <w:pStyle w:val="7"/>
        <w:autoSpaceDE w:val="0"/>
        <w:spacing w:line="560" w:lineRule="exac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C05"/>
    <w:rsid w:val="00013652"/>
    <w:rsid w:val="00017757"/>
    <w:rsid w:val="00034675"/>
    <w:rsid w:val="00161B17"/>
    <w:rsid w:val="001B1FBB"/>
    <w:rsid w:val="001E06CE"/>
    <w:rsid w:val="001E19FC"/>
    <w:rsid w:val="00244917"/>
    <w:rsid w:val="002626D1"/>
    <w:rsid w:val="00264A84"/>
    <w:rsid w:val="00276C8F"/>
    <w:rsid w:val="002B7CAD"/>
    <w:rsid w:val="00352281"/>
    <w:rsid w:val="00374EE6"/>
    <w:rsid w:val="003E1534"/>
    <w:rsid w:val="0045166A"/>
    <w:rsid w:val="004A791B"/>
    <w:rsid w:val="004D46B4"/>
    <w:rsid w:val="00572C05"/>
    <w:rsid w:val="00577BB0"/>
    <w:rsid w:val="00620914"/>
    <w:rsid w:val="00626603"/>
    <w:rsid w:val="00651B2E"/>
    <w:rsid w:val="006F6C3D"/>
    <w:rsid w:val="006F7A13"/>
    <w:rsid w:val="00752646"/>
    <w:rsid w:val="007A1052"/>
    <w:rsid w:val="007A4727"/>
    <w:rsid w:val="007F22D4"/>
    <w:rsid w:val="00820BD6"/>
    <w:rsid w:val="008237F4"/>
    <w:rsid w:val="00887174"/>
    <w:rsid w:val="008E555D"/>
    <w:rsid w:val="00910D41"/>
    <w:rsid w:val="00944545"/>
    <w:rsid w:val="00956D99"/>
    <w:rsid w:val="009741EE"/>
    <w:rsid w:val="009E6371"/>
    <w:rsid w:val="009F0540"/>
    <w:rsid w:val="00A24FDA"/>
    <w:rsid w:val="00A704ED"/>
    <w:rsid w:val="00AA7F8A"/>
    <w:rsid w:val="00B0735E"/>
    <w:rsid w:val="00B26A27"/>
    <w:rsid w:val="00BB0CBE"/>
    <w:rsid w:val="00BC4F1B"/>
    <w:rsid w:val="00C148CC"/>
    <w:rsid w:val="00C977D0"/>
    <w:rsid w:val="00CA74B1"/>
    <w:rsid w:val="00DF2AF9"/>
    <w:rsid w:val="00E2088D"/>
    <w:rsid w:val="00E249D2"/>
    <w:rsid w:val="00E4327A"/>
    <w:rsid w:val="00EF03DA"/>
    <w:rsid w:val="00FB0ACE"/>
    <w:rsid w:val="090A2141"/>
    <w:rsid w:val="2FAB30D7"/>
    <w:rsid w:val="5A67147B"/>
    <w:rsid w:val="5CA21291"/>
    <w:rsid w:val="5FA82E9F"/>
    <w:rsid w:val="6CC66BCD"/>
    <w:rsid w:val="6DEE5C5F"/>
    <w:rsid w:val="A6FF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paragraph" w:customStyle="1" w:styleId="7">
    <w:name w:val="p0"/>
    <w:basedOn w:val="1"/>
    <w:qFormat/>
    <w:uiPriority w:val="0"/>
    <w:pPr>
      <w:widowControl/>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1355</Words>
  <Characters>1452</Characters>
  <Lines>17</Lines>
  <Paragraphs>4</Paragraphs>
  <TotalTime>0</TotalTime>
  <ScaleCrop>false</ScaleCrop>
  <LinksUpToDate>false</LinksUpToDate>
  <CharactersWithSpaces>1625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2022-09-28T09:41:00Z</dcterms:created>
  <dc:creator>csjcc002203</dc:creator>
  <cp:lastModifiedBy>lenovo</cp:lastModifiedBy>
  <cp:lastPrinted>2023-11-06T15:58:00Z</cp:lastPrinted>
  <dcterms:modified xsi:type="dcterms:W3CDTF">2025-12-05T14:06:08Z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00C53AB4C31BF5A45076326965F32FDF</vt:lpwstr>
  </property>
  <property fmtid="{D5CDD505-2E9C-101B-9397-08002B2CF9AE}" pid="4" name="KSOTemplateDocerSaveRecord">
    <vt:lpwstr>eyJoZGlkIjoiMDEyMGM1ZDU2YjMyMWJlOTg2ZGUxODNhZGIyZWM0MDIiLCJ1c2VySWQiOiIxNjY3MDg1NzAxIn0=</vt:lpwstr>
  </property>
</Properties>
</file>