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1F" w:rsidRPr="00E86ABF" w:rsidRDefault="0040164E">
      <w:pPr>
        <w:widowControl/>
        <w:spacing w:after="0" w:line="660" w:lineRule="exact"/>
        <w:jc w:val="center"/>
        <w:rPr>
          <w:rFonts w:ascii="Times New Roman" w:eastAsia="FangSong_GB2312" w:hAnsi="Times New Roman" w:cs="Times New Roman"/>
          <w:sz w:val="32"/>
          <w:szCs w:val="32"/>
        </w:rPr>
      </w:pPr>
      <w:r w:rsidRPr="00E86ABF">
        <w:rPr>
          <w:rFonts w:ascii="Times New Roman" w:eastAsia="FZXiaoBiaoSong-B05S" w:hAnsi="Times New Roman" w:cs="Times New Roman"/>
          <w:sz w:val="44"/>
          <w:szCs w:val="44"/>
        </w:rPr>
        <w:t>上海市投资促进服务工作先进集体拟表彰对象</w:t>
      </w:r>
    </w:p>
    <w:p w:rsidR="002D581F" w:rsidRPr="00E86ABF" w:rsidRDefault="0040164E">
      <w:pPr>
        <w:pStyle w:val="a3"/>
        <w:spacing w:after="0" w:line="660" w:lineRule="exact"/>
        <w:jc w:val="center"/>
        <w:rPr>
          <w:rFonts w:ascii="Times New Roman" w:eastAsia="KaiTi_GB2312" w:hAnsi="Times New Roman" w:cs="Times New Roman"/>
          <w:sz w:val="32"/>
          <w:szCs w:val="32"/>
        </w:rPr>
      </w:pPr>
      <w:r w:rsidRPr="00E86ABF">
        <w:rPr>
          <w:rFonts w:ascii="Times New Roman" w:eastAsia="KaiTi_GB2312" w:hAnsi="Times New Roman" w:cs="Times New Roman"/>
          <w:sz w:val="32"/>
          <w:szCs w:val="32"/>
        </w:rPr>
        <w:t>（</w:t>
      </w:r>
      <w:r w:rsidRPr="00E86ABF">
        <w:rPr>
          <w:rFonts w:ascii="Times New Roman" w:eastAsia="KaiTi_GB2312" w:hAnsi="Times New Roman" w:cs="Times New Roman" w:hint="eastAsia"/>
          <w:sz w:val="32"/>
          <w:szCs w:val="32"/>
        </w:rPr>
        <w:t>49</w:t>
      </w:r>
      <w:r w:rsidRPr="00E86ABF">
        <w:rPr>
          <w:rFonts w:ascii="Times New Roman" w:eastAsia="KaiTi_GB2312" w:hAnsi="Times New Roman" w:cs="Times New Roman"/>
          <w:sz w:val="32"/>
          <w:szCs w:val="32"/>
        </w:rPr>
        <w:t>个）</w:t>
      </w:r>
    </w:p>
    <w:p w:rsidR="002D581F" w:rsidRPr="00E86ABF" w:rsidRDefault="002D581F">
      <w:pPr>
        <w:pStyle w:val="a3"/>
        <w:spacing w:after="0" w:line="560" w:lineRule="exact"/>
        <w:jc w:val="center"/>
        <w:rPr>
          <w:rFonts w:ascii="Times New Roman" w:eastAsia="KaiTi_GB2312" w:hAnsi="Times New Roman" w:cs="Times New Roman"/>
          <w:sz w:val="32"/>
          <w:szCs w:val="32"/>
        </w:rPr>
      </w:pPr>
    </w:p>
    <w:tbl>
      <w:tblPr>
        <w:tblW w:w="9546" w:type="dxa"/>
        <w:jc w:val="center"/>
        <w:tblLayout w:type="fixed"/>
        <w:tblLook w:val="04A0"/>
      </w:tblPr>
      <w:tblGrid>
        <w:gridCol w:w="9546"/>
      </w:tblGrid>
      <w:tr w:rsidR="002D581F" w:rsidRPr="00E86ABF">
        <w:trPr>
          <w:trHeight w:val="490"/>
          <w:jc w:val="center"/>
        </w:trPr>
        <w:tc>
          <w:tcPr>
            <w:tcW w:w="9546" w:type="dxa"/>
            <w:vAlign w:val="center"/>
          </w:tcPr>
          <w:tbl>
            <w:tblPr>
              <w:tblW w:w="9552" w:type="dxa"/>
              <w:jc w:val="center"/>
              <w:tblLayout w:type="fixed"/>
              <w:tblLook w:val="04A0"/>
            </w:tblPr>
            <w:tblGrid>
              <w:gridCol w:w="9552"/>
            </w:tblGrid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中共上海市委金融委员会办公室金融机构服务处（国际交流处）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上海市人民政府办公厅政务服务处（信息技术处）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上海市投资促进服务中心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上海市中小企业发展服务中心诉求协调部（融资服务部）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上海市外国投资促进中心（上海市对外投资促进中心）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上海市自然资源调查利用研究院产业用地研究所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上海市交通建设工程管理中心市场监管科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上海市漕河泾新兴技术开发区运营管理有限公司产业发展促进中心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上海市浦东新区科技和经济委员会产业投资处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上海市浦东新区世博地区经济发展促进中心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上海张江具身智能机器人有限公司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上海市陆家嘴金融贸易区经济发展促进中心第五分中心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上海市黄浦区投资促进公室投资管理科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上海稳达企业服务有限公司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上海市静安区投资促进办公室投资促进科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上海南西运营管理有限公司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上海市徐汇区投资促进办公室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上海漕创经济发展有限公司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上海市长宁区投资促进办公室投资促进三科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lastRenderedPageBreak/>
                    <w:t>上海市长宁区天山路街道经济发展服务中心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上海市长宁区市场监督管理局注册许可科（外商投资企业注册科）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上海市普陀区投资促进办公室地区指导科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上海长风生态商务区投资促进中心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上海市虹口区服务业发展办公室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上海虹口科技创业有限公司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上海市杨浦区投资服务发展中心项目服务部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上海市杨浦区科技和经济委员会科技园区管理科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上海市宝山区杨行镇人民政府经济发展办公室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南大智慧城投资促进服务中心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上海市宝山区科技创新开发管理委员会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上海市闵行区投资促进中心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上海市莘庄工业区经济技术发展有限公司企业服务部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上海市嘉定区投资促进服务中心项目促进科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上海蓝天经济城发展有限公司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上海新金山工业投资发展有限公司项目服务部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上海新金山投资控股集团有限公司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上海市松江区九亭镇人民政府投资促进服务中心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上海市青浦区华新镇人民政府经济发展办公室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上海市奉贤区投资促进服务中心产业招商科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上海市工业综合开发区有限公司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上海长兴企业集团有限公司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lastRenderedPageBreak/>
                    <w:t>上海临港奉贤经济发展有限公司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上海港城开发（集团）有限公司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上海化学工业区发展有限公司经营部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中国银行股份有限公司上海市分行公司金融与投资银行部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上海科创金融研究院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香港贸易发展局上海代表处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安永</w:t>
                  </w:r>
                  <w:r w:rsidRPr="00E86ABF">
                    <w:rPr>
                      <w:rFonts w:ascii="Times New Roman" w:eastAsia="FangSong_GB2312" w:hAnsi="Times New Roman" w:hint="eastAsia"/>
                      <w:color w:val="000000"/>
                      <w:sz w:val="32"/>
                      <w:szCs w:val="32"/>
                    </w:rPr>
                    <w:t>（</w:t>
                  </w: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中国</w:t>
                  </w:r>
                  <w:r w:rsidRPr="00E86ABF">
                    <w:rPr>
                      <w:rFonts w:ascii="Times New Roman" w:eastAsia="FangSong_GB2312" w:hAnsi="Times New Roman" w:hint="eastAsia"/>
                      <w:color w:val="000000"/>
                      <w:sz w:val="32"/>
                      <w:szCs w:val="32"/>
                    </w:rPr>
                    <w:t>）</w:t>
                  </w: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企业咨询有限公司</w:t>
                  </w:r>
                </w:p>
              </w:tc>
            </w:tr>
            <w:tr w:rsidR="002D581F" w:rsidRPr="00E86ABF">
              <w:trPr>
                <w:trHeight w:hRule="exact" w:val="624"/>
                <w:jc w:val="center"/>
              </w:trPr>
              <w:tc>
                <w:tcPr>
                  <w:tcW w:w="9552" w:type="dxa"/>
                  <w:vAlign w:val="center"/>
                </w:tcPr>
                <w:p w:rsidR="002D581F" w:rsidRPr="00E86ABF" w:rsidRDefault="0040164E">
                  <w:pPr>
                    <w:spacing w:after="0" w:line="560" w:lineRule="exact"/>
                    <w:rPr>
                      <w:rFonts w:ascii="Times New Roman" w:eastAsia="FangSong_GB2312" w:hAnsi="Times New Roman"/>
                      <w:color w:val="000000"/>
                      <w:sz w:val="32"/>
                      <w:szCs w:val="32"/>
                    </w:rPr>
                  </w:pPr>
                  <w:r w:rsidRPr="00E86ABF">
                    <w:rPr>
                      <w:rFonts w:ascii="FangSong_GB2312" w:eastAsia="FangSong_GB2312" w:hAnsi="FangSong_GB2312" w:hint="eastAsia"/>
                      <w:color w:val="000000"/>
                      <w:sz w:val="32"/>
                      <w:szCs w:val="32"/>
                    </w:rPr>
                    <w:t>上海高力物业顾问有限公司</w:t>
                  </w:r>
                </w:p>
              </w:tc>
            </w:tr>
          </w:tbl>
          <w:p w:rsidR="002D581F" w:rsidRPr="00E86ABF" w:rsidRDefault="002D581F">
            <w:pPr>
              <w:spacing w:after="0" w:line="560" w:lineRule="exact"/>
              <w:rPr>
                <w:rFonts w:ascii="Times New Roman" w:eastAsia="FangSong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2D581F" w:rsidRPr="00E86ABF" w:rsidRDefault="002D581F">
      <w:pPr>
        <w:spacing w:line="520" w:lineRule="exact"/>
        <w:ind w:right="160"/>
        <w:jc w:val="center"/>
        <w:rPr>
          <w:rFonts w:ascii="Times New Roman" w:eastAsia="FZXiaoBiaoSong-B05S" w:hAnsi="Times New Roman" w:cs="Times New Roman"/>
          <w:sz w:val="44"/>
          <w:szCs w:val="44"/>
        </w:rPr>
      </w:pPr>
    </w:p>
    <w:p w:rsidR="002D581F" w:rsidRPr="00104B0D" w:rsidRDefault="002D581F" w:rsidP="00104B0D">
      <w:pPr>
        <w:widowControl/>
        <w:jc w:val="left"/>
        <w:rPr>
          <w:rFonts w:ascii="Times New Roman" w:eastAsia="FZXiaoBiaoSong-B05S" w:hAnsi="Times New Roman" w:cs="Times New Roman" w:hint="eastAsia"/>
          <w:sz w:val="44"/>
          <w:szCs w:val="44"/>
        </w:rPr>
      </w:pPr>
    </w:p>
    <w:sectPr w:rsidR="002D581F" w:rsidRPr="00104B0D" w:rsidSect="004259C8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1B4" w:rsidRDefault="006431B4">
      <w:pPr>
        <w:spacing w:line="240" w:lineRule="auto"/>
      </w:pPr>
      <w:r>
        <w:separator/>
      </w:r>
    </w:p>
  </w:endnote>
  <w:endnote w:type="continuationSeparator" w:id="1">
    <w:p w:rsidR="006431B4" w:rsidRDefault="00643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KaiTi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3410"/>
    </w:sdtPr>
    <w:sdtEndPr>
      <w:rPr>
        <w:rFonts w:ascii="Times New Roman" w:hAnsi="Times New Roman" w:cs="Times New Roman"/>
        <w:sz w:val="28"/>
      </w:rPr>
    </w:sdtEndPr>
    <w:sdtContent>
      <w:p w:rsidR="002D581F" w:rsidRDefault="00527754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 w:rsidR="0040164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104B0D" w:rsidRPr="00104B0D">
          <w:rPr>
            <w:rFonts w:ascii="Times New Roman" w:hAnsi="Times New Roman" w:cs="Times New Roman"/>
            <w:noProof/>
            <w:sz w:val="28"/>
            <w:lang w:val="zh-CN"/>
          </w:rPr>
          <w:t>3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1B4" w:rsidRDefault="006431B4">
      <w:pPr>
        <w:spacing w:line="240" w:lineRule="auto"/>
      </w:pPr>
      <w:r>
        <w:separator/>
      </w:r>
    </w:p>
  </w:footnote>
  <w:footnote w:type="continuationSeparator" w:id="1">
    <w:p w:rsidR="006431B4" w:rsidRDefault="006431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843"/>
    <w:rsid w:val="EBFF799C"/>
    <w:rsid w:val="FDFC77E8"/>
    <w:rsid w:val="00003E49"/>
    <w:rsid w:val="0001607D"/>
    <w:rsid w:val="00042F79"/>
    <w:rsid w:val="00057C27"/>
    <w:rsid w:val="00084C8B"/>
    <w:rsid w:val="000909A2"/>
    <w:rsid w:val="000961E7"/>
    <w:rsid w:val="00097A10"/>
    <w:rsid w:val="000A3460"/>
    <w:rsid w:val="000B622F"/>
    <w:rsid w:val="000B7638"/>
    <w:rsid w:val="000D4B27"/>
    <w:rsid w:val="00104B0D"/>
    <w:rsid w:val="0011190C"/>
    <w:rsid w:val="001236F9"/>
    <w:rsid w:val="00134F48"/>
    <w:rsid w:val="001416FB"/>
    <w:rsid w:val="00143027"/>
    <w:rsid w:val="001620EF"/>
    <w:rsid w:val="00183C59"/>
    <w:rsid w:val="001B0D75"/>
    <w:rsid w:val="001B3AD4"/>
    <w:rsid w:val="001C6C2D"/>
    <w:rsid w:val="001D1C4F"/>
    <w:rsid w:val="001E6D8A"/>
    <w:rsid w:val="001F5524"/>
    <w:rsid w:val="001F5F00"/>
    <w:rsid w:val="002129D8"/>
    <w:rsid w:val="0021678F"/>
    <w:rsid w:val="002242BC"/>
    <w:rsid w:val="00227D75"/>
    <w:rsid w:val="002305BE"/>
    <w:rsid w:val="00231EF0"/>
    <w:rsid w:val="0024293D"/>
    <w:rsid w:val="00255415"/>
    <w:rsid w:val="00257496"/>
    <w:rsid w:val="002648B5"/>
    <w:rsid w:val="002723E3"/>
    <w:rsid w:val="0027794D"/>
    <w:rsid w:val="00295844"/>
    <w:rsid w:val="002A3E29"/>
    <w:rsid w:val="002A41D2"/>
    <w:rsid w:val="002A514D"/>
    <w:rsid w:val="002A5D3F"/>
    <w:rsid w:val="002B09BC"/>
    <w:rsid w:val="002C1724"/>
    <w:rsid w:val="002D5316"/>
    <w:rsid w:val="002D581F"/>
    <w:rsid w:val="00307839"/>
    <w:rsid w:val="003123FC"/>
    <w:rsid w:val="00332D09"/>
    <w:rsid w:val="00345B5F"/>
    <w:rsid w:val="00357E88"/>
    <w:rsid w:val="00363A6D"/>
    <w:rsid w:val="00377E0E"/>
    <w:rsid w:val="00381F55"/>
    <w:rsid w:val="0038288C"/>
    <w:rsid w:val="00391736"/>
    <w:rsid w:val="003A2C45"/>
    <w:rsid w:val="003C11BC"/>
    <w:rsid w:val="003C32A6"/>
    <w:rsid w:val="003E1D05"/>
    <w:rsid w:val="00400843"/>
    <w:rsid w:val="0040164E"/>
    <w:rsid w:val="004259C8"/>
    <w:rsid w:val="00426DEA"/>
    <w:rsid w:val="00437EDE"/>
    <w:rsid w:val="00443609"/>
    <w:rsid w:val="00451E50"/>
    <w:rsid w:val="00453E3C"/>
    <w:rsid w:val="0046091D"/>
    <w:rsid w:val="00472402"/>
    <w:rsid w:val="00496B0F"/>
    <w:rsid w:val="004B3BB2"/>
    <w:rsid w:val="004C5746"/>
    <w:rsid w:val="0050166D"/>
    <w:rsid w:val="00510FA4"/>
    <w:rsid w:val="0052313D"/>
    <w:rsid w:val="00527754"/>
    <w:rsid w:val="0053117E"/>
    <w:rsid w:val="00534688"/>
    <w:rsid w:val="005621F4"/>
    <w:rsid w:val="00575E2B"/>
    <w:rsid w:val="005845E7"/>
    <w:rsid w:val="00584DC3"/>
    <w:rsid w:val="00593A60"/>
    <w:rsid w:val="00593B7E"/>
    <w:rsid w:val="005A162A"/>
    <w:rsid w:val="005A25D4"/>
    <w:rsid w:val="005A55F2"/>
    <w:rsid w:val="005B09A8"/>
    <w:rsid w:val="005B5EDA"/>
    <w:rsid w:val="005C607D"/>
    <w:rsid w:val="005C6747"/>
    <w:rsid w:val="005E7C20"/>
    <w:rsid w:val="00621562"/>
    <w:rsid w:val="006431B4"/>
    <w:rsid w:val="00645B70"/>
    <w:rsid w:val="00645DCC"/>
    <w:rsid w:val="00653038"/>
    <w:rsid w:val="00686816"/>
    <w:rsid w:val="006A75F3"/>
    <w:rsid w:val="006C3DEA"/>
    <w:rsid w:val="006D0F36"/>
    <w:rsid w:val="006E1458"/>
    <w:rsid w:val="006E60DE"/>
    <w:rsid w:val="00720396"/>
    <w:rsid w:val="00723143"/>
    <w:rsid w:val="007270F4"/>
    <w:rsid w:val="00732A30"/>
    <w:rsid w:val="0074461F"/>
    <w:rsid w:val="00747E30"/>
    <w:rsid w:val="0075285B"/>
    <w:rsid w:val="00757AC4"/>
    <w:rsid w:val="007606EC"/>
    <w:rsid w:val="0078713A"/>
    <w:rsid w:val="007A1D7E"/>
    <w:rsid w:val="007E6BE8"/>
    <w:rsid w:val="007F3869"/>
    <w:rsid w:val="00823BC3"/>
    <w:rsid w:val="00830D3A"/>
    <w:rsid w:val="0083670A"/>
    <w:rsid w:val="00837D48"/>
    <w:rsid w:val="00851B72"/>
    <w:rsid w:val="008533BE"/>
    <w:rsid w:val="00854822"/>
    <w:rsid w:val="00863146"/>
    <w:rsid w:val="00884B1B"/>
    <w:rsid w:val="008A1BE0"/>
    <w:rsid w:val="008A37E2"/>
    <w:rsid w:val="008B29D4"/>
    <w:rsid w:val="00902FC3"/>
    <w:rsid w:val="0090747D"/>
    <w:rsid w:val="00910389"/>
    <w:rsid w:val="00914206"/>
    <w:rsid w:val="009159F0"/>
    <w:rsid w:val="00924C9A"/>
    <w:rsid w:val="00953A10"/>
    <w:rsid w:val="00955C42"/>
    <w:rsid w:val="00961A39"/>
    <w:rsid w:val="00966111"/>
    <w:rsid w:val="0097723E"/>
    <w:rsid w:val="0098767C"/>
    <w:rsid w:val="009A7257"/>
    <w:rsid w:val="009B5219"/>
    <w:rsid w:val="009E3FA3"/>
    <w:rsid w:val="009F5847"/>
    <w:rsid w:val="00A45636"/>
    <w:rsid w:val="00A543B9"/>
    <w:rsid w:val="00A61232"/>
    <w:rsid w:val="00A61D77"/>
    <w:rsid w:val="00A73F42"/>
    <w:rsid w:val="00A74DFB"/>
    <w:rsid w:val="00A8187E"/>
    <w:rsid w:val="00A82C1B"/>
    <w:rsid w:val="00AA7D24"/>
    <w:rsid w:val="00AB3B66"/>
    <w:rsid w:val="00AD01A5"/>
    <w:rsid w:val="00AE359C"/>
    <w:rsid w:val="00B04AF4"/>
    <w:rsid w:val="00B059C3"/>
    <w:rsid w:val="00B16AA7"/>
    <w:rsid w:val="00B17CA7"/>
    <w:rsid w:val="00B23E39"/>
    <w:rsid w:val="00B27253"/>
    <w:rsid w:val="00B32B23"/>
    <w:rsid w:val="00B53FFB"/>
    <w:rsid w:val="00B70B80"/>
    <w:rsid w:val="00B914BD"/>
    <w:rsid w:val="00B95D5F"/>
    <w:rsid w:val="00B96F19"/>
    <w:rsid w:val="00BB79D9"/>
    <w:rsid w:val="00BC201D"/>
    <w:rsid w:val="00BD122F"/>
    <w:rsid w:val="00BD2DD9"/>
    <w:rsid w:val="00BE3A4C"/>
    <w:rsid w:val="00BE3B3B"/>
    <w:rsid w:val="00BE5331"/>
    <w:rsid w:val="00C1098E"/>
    <w:rsid w:val="00C2625A"/>
    <w:rsid w:val="00C26513"/>
    <w:rsid w:val="00C74670"/>
    <w:rsid w:val="00C8423F"/>
    <w:rsid w:val="00C85373"/>
    <w:rsid w:val="00C92BDE"/>
    <w:rsid w:val="00C955F8"/>
    <w:rsid w:val="00CA67F2"/>
    <w:rsid w:val="00CB3665"/>
    <w:rsid w:val="00CB48A2"/>
    <w:rsid w:val="00CB52D8"/>
    <w:rsid w:val="00CE423F"/>
    <w:rsid w:val="00D11192"/>
    <w:rsid w:val="00D1131F"/>
    <w:rsid w:val="00D22ECB"/>
    <w:rsid w:val="00D5000C"/>
    <w:rsid w:val="00D523D0"/>
    <w:rsid w:val="00D71C87"/>
    <w:rsid w:val="00D72AE4"/>
    <w:rsid w:val="00D8205A"/>
    <w:rsid w:val="00DB591F"/>
    <w:rsid w:val="00DC6BA1"/>
    <w:rsid w:val="00DD4AAA"/>
    <w:rsid w:val="00DF5B43"/>
    <w:rsid w:val="00E17F45"/>
    <w:rsid w:val="00E2715B"/>
    <w:rsid w:val="00E30CB2"/>
    <w:rsid w:val="00E36DC7"/>
    <w:rsid w:val="00E44309"/>
    <w:rsid w:val="00E83F9A"/>
    <w:rsid w:val="00E86844"/>
    <w:rsid w:val="00E86ABF"/>
    <w:rsid w:val="00E9705C"/>
    <w:rsid w:val="00E97DC2"/>
    <w:rsid w:val="00EA1C4E"/>
    <w:rsid w:val="00ED17C1"/>
    <w:rsid w:val="00EE0732"/>
    <w:rsid w:val="00EE107A"/>
    <w:rsid w:val="00EF3661"/>
    <w:rsid w:val="00EF5605"/>
    <w:rsid w:val="00F24321"/>
    <w:rsid w:val="00F314A1"/>
    <w:rsid w:val="00F31610"/>
    <w:rsid w:val="00F337E6"/>
    <w:rsid w:val="00F52CC8"/>
    <w:rsid w:val="00F60479"/>
    <w:rsid w:val="00F7354F"/>
    <w:rsid w:val="00F87A13"/>
    <w:rsid w:val="00FA0ED5"/>
    <w:rsid w:val="00FA2704"/>
    <w:rsid w:val="00FB0271"/>
    <w:rsid w:val="00FB44D0"/>
    <w:rsid w:val="00FC2691"/>
    <w:rsid w:val="00FD46FA"/>
    <w:rsid w:val="00FF0FF0"/>
    <w:rsid w:val="00FF390E"/>
    <w:rsid w:val="3F6B9A14"/>
    <w:rsid w:val="47BF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259C8"/>
    <w:rPr>
      <w:rFonts w:ascii="SimSun" w:eastAsia="SimSun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259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25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25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259C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qFormat/>
    <w:rsid w:val="004259C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259C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259C8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4259C8"/>
    <w:rPr>
      <w:rFonts w:ascii="SimSun" w:eastAsia="SimSun" w:hAnsi="Courier New" w:cs="Courier New"/>
      <w:szCs w:val="21"/>
    </w:rPr>
  </w:style>
  <w:style w:type="character" w:customStyle="1" w:styleId="font41">
    <w:name w:val="font41"/>
    <w:basedOn w:val="a0"/>
    <w:qFormat/>
    <w:rsid w:val="004259C8"/>
    <w:rPr>
      <w:rFonts w:ascii="FangSong" w:eastAsia="FangSong" w:hAnsi="FangSong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4259C8"/>
    <w:rPr>
      <w:rFonts w:ascii="SimSun" w:eastAsia="SimSun" w:hAnsi="SimSun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4259C8"/>
    <w:rPr>
      <w:rFonts w:ascii="FangSong_GB2312" w:eastAsia="FangSong_GB2312" w:hAnsi="FangSong_GB2312" w:hint="eastAsia"/>
      <w:color w:val="000000"/>
      <w:sz w:val="32"/>
      <w:szCs w:val="32"/>
      <w:u w:val="none"/>
    </w:rPr>
  </w:style>
  <w:style w:type="paragraph" w:styleId="a8">
    <w:name w:val="Revision"/>
    <w:hidden/>
    <w:uiPriority w:val="99"/>
    <w:unhideWhenUsed/>
    <w:rsid w:val="00F87A13"/>
    <w:pPr>
      <w:spacing w:after="0" w:line="240" w:lineRule="auto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147</Words>
  <Characters>843</Characters>
  <Application>Microsoft Office Word</Application>
  <DocSecurity>0</DocSecurity>
  <Lines>7</Lines>
  <Paragraphs>1</Paragraphs>
  <ScaleCrop>false</ScaleCrop>
  <Company>LENOVO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csgzc105218</dc:creator>
  <cp:lastModifiedBy>lenovo</cp:lastModifiedBy>
  <cp:revision>3</cp:revision>
  <cp:lastPrinted>2025-11-20T09:20:00Z</cp:lastPrinted>
  <dcterms:created xsi:type="dcterms:W3CDTF">2025-11-24T01:54:00Z</dcterms:created>
  <dcterms:modified xsi:type="dcterms:W3CDTF">2025-11-24T01:56:00Z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